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4395" w14:textId="70490A15" w:rsidR="004366ED" w:rsidRPr="00572374" w:rsidRDefault="006F7B71" w:rsidP="004366ED">
      <w:pPr>
        <w:pStyle w:val="Title"/>
        <w:rPr>
          <w:b/>
          <w:bCs w:val="0"/>
        </w:rPr>
      </w:pPr>
      <w:r>
        <w:t>2021/22</w:t>
      </w:r>
      <w:r w:rsidR="007B0C2E" w:rsidRPr="007B0C2E">
        <w:t xml:space="preserve"> SAMPLE YEAR-LONG COURSE PLAN – </w:t>
      </w:r>
      <w:r w:rsidR="00076B5A" w:rsidRPr="00076B5A">
        <w:t>1750</w:t>
      </w:r>
    </w:p>
    <w:p w14:paraId="4D857BBB" w14:textId="5C905E3B" w:rsidR="001F5BC4" w:rsidRPr="005D6A88" w:rsidRDefault="006F7B71" w:rsidP="00877A56">
      <w:pPr>
        <w:pStyle w:val="Subtitle"/>
      </w:pPr>
      <w:r w:rsidRPr="005D6A88">
        <w:t>Todd Nussen</w:t>
      </w:r>
      <w:r w:rsidR="001F5BC4" w:rsidRPr="005D6A88">
        <w:t xml:space="preserve">, World History Teacher, </w:t>
      </w:r>
      <w:r w:rsidRPr="005D6A88">
        <w:t>Oceanside, NY</w:t>
      </w:r>
    </w:p>
    <w:p w14:paraId="0222440B" w14:textId="00BF2CC6" w:rsidR="00877A56" w:rsidRDefault="001F5BC4" w:rsidP="00877A56">
      <w:pPr>
        <w:pStyle w:val="Heading2"/>
        <w:spacing w:after="0"/>
      </w:pPr>
      <w:r w:rsidRPr="005D6A88">
        <w:t>Overview</w:t>
      </w:r>
    </w:p>
    <w:p w14:paraId="3884D04C" w14:textId="31DEDE12" w:rsidR="001F5BC4" w:rsidRPr="00D663BC" w:rsidRDefault="00877A56" w:rsidP="001666FD">
      <w:pPr>
        <w:pStyle w:val="BodyText"/>
        <w:rPr>
          <w:noProof/>
        </w:rPr>
      </w:pPr>
      <w:r>
        <w:rPr>
          <w:noProof/>
        </w:rPr>
        <w:drawing>
          <wp:anchor distT="0" distB="0" distL="114300" distR="114300" simplePos="0" relativeHeight="251658240" behindDoc="0" locked="0" layoutInCell="1" allowOverlap="1" wp14:anchorId="040F5D3D" wp14:editId="23A3DB0A">
            <wp:simplePos x="0" y="0"/>
            <wp:positionH relativeFrom="margin">
              <wp:posOffset>4302125</wp:posOffset>
            </wp:positionH>
            <wp:positionV relativeFrom="paragraph">
              <wp:posOffset>34925</wp:posOffset>
            </wp:positionV>
            <wp:extent cx="1871980" cy="18719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dd Nussen.jpg"/>
                    <pic:cNvPicPr/>
                  </pic:nvPicPr>
                  <pic:blipFill>
                    <a:blip r:embed="rId7"/>
                    <a:stretch>
                      <a:fillRect/>
                    </a:stretch>
                  </pic:blipFill>
                  <pic:spPr>
                    <a:xfrm>
                      <a:off x="0" y="0"/>
                      <a:ext cx="1871980" cy="1871980"/>
                    </a:xfrm>
                    <a:prstGeom prst="rect">
                      <a:avLst/>
                    </a:prstGeom>
                  </pic:spPr>
                </pic:pic>
              </a:graphicData>
            </a:graphic>
          </wp:anchor>
        </w:drawing>
      </w:r>
      <w:r w:rsidR="006F7B71" w:rsidRPr="005D6A88">
        <w:rPr>
          <w:noProof/>
        </w:rPr>
        <w:t>After</w:t>
      </w:r>
      <w:r w:rsidR="006F7B71" w:rsidRPr="00076B5A">
        <w:rPr>
          <w:noProof/>
        </w:rPr>
        <w:t xml:space="preserve"> the success of </w:t>
      </w:r>
      <w:r w:rsidR="006F7B71" w:rsidRPr="00877A56">
        <w:t>Big</w:t>
      </w:r>
      <w:r w:rsidR="006F7B71" w:rsidRPr="00076B5A">
        <w:rPr>
          <w:noProof/>
        </w:rPr>
        <w:t xml:space="preserve"> History in our school, as a founding member of the WHP teaching team, I started integrating some of the earl</w:t>
      </w:r>
      <w:r w:rsidR="006F7B71">
        <w:rPr>
          <w:noProof/>
        </w:rPr>
        <w:t xml:space="preserve">ier pieces of material from this curricuum in 2018. </w:t>
      </w:r>
      <w:r w:rsidR="006F7B71" w:rsidRPr="00076B5A">
        <w:rPr>
          <w:noProof/>
        </w:rPr>
        <w:t xml:space="preserve">Since the website went live in 2019, I have been transitioning from a traditional New York State Global History &amp; Geography II course to one rooted in the skills, themes, and spirit of the World History Project. My school runs on 41-minute periods that meet every day. The resources on the WHP website not only allow me to meet the needs of all my students but challenge them as well. </w:t>
      </w:r>
      <w:r w:rsidR="006F7B71">
        <w:rPr>
          <w:noProof/>
        </w:rPr>
        <w:t xml:space="preserve">I use the resources from the WHP 1750 curriculm with a diverse group of learners, inlcuding general education students, English Language Leaners, as well as those with IEPs and 504s. </w:t>
      </w:r>
      <w:r w:rsidR="006F7B71" w:rsidRPr="00076B5A">
        <w:rPr>
          <w:noProof/>
        </w:rPr>
        <w:t xml:space="preserve">The variety of material available makes the website usable for new and veteran teachers alike. The WHP 1750 course gives students an honest depiction of history while providing them with the thinking and writing skills that they will embrace as they continue their education and navigate through the world. </w:t>
      </w:r>
    </w:p>
    <w:tbl>
      <w:tblPr>
        <w:tblStyle w:val="InfoTable"/>
        <w:tblW w:w="5000" w:type="pct"/>
        <w:tblLook w:val="0680" w:firstRow="0" w:lastRow="0" w:firstColumn="1" w:lastColumn="0" w:noHBand="1" w:noVBand="1"/>
      </w:tblPr>
      <w:tblGrid>
        <w:gridCol w:w="3121"/>
        <w:gridCol w:w="6615"/>
      </w:tblGrid>
      <w:tr w:rsidR="001F5BC4" w:rsidRPr="001666FD" w14:paraId="52602BE3" w14:textId="77777777" w:rsidTr="001666FD">
        <w:trPr>
          <w:trHeight w:val="379"/>
        </w:trPr>
        <w:tc>
          <w:tcPr>
            <w:cnfStyle w:val="001000000000" w:firstRow="0" w:lastRow="0" w:firstColumn="1" w:lastColumn="0" w:oddVBand="0" w:evenVBand="0" w:oddHBand="0" w:evenHBand="0" w:firstRowFirstColumn="0" w:firstRowLastColumn="0" w:lastRowFirstColumn="0" w:lastRowLastColumn="0"/>
            <w:tcW w:w="3114" w:type="dxa"/>
          </w:tcPr>
          <w:p w14:paraId="5A37CFB2" w14:textId="77777777" w:rsidR="001F5BC4" w:rsidRPr="001666FD" w:rsidRDefault="001F5BC4" w:rsidP="001666FD">
            <w:r w:rsidRPr="001666FD">
              <w:t>Name</w:t>
            </w:r>
          </w:p>
        </w:tc>
        <w:tc>
          <w:tcPr>
            <w:tcW w:w="6601" w:type="dxa"/>
          </w:tcPr>
          <w:p w14:paraId="2A27C292" w14:textId="23F83C34"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Todd Nussen</w:t>
            </w:r>
          </w:p>
        </w:tc>
      </w:tr>
      <w:tr w:rsidR="001F5BC4" w:rsidRPr="001666FD" w14:paraId="310B73AA" w14:textId="77777777" w:rsidTr="001666FD">
        <w:trPr>
          <w:trHeight w:val="25"/>
        </w:trPr>
        <w:tc>
          <w:tcPr>
            <w:cnfStyle w:val="001000000000" w:firstRow="0" w:lastRow="0" w:firstColumn="1" w:lastColumn="0" w:oddVBand="0" w:evenVBand="0" w:oddHBand="0" w:evenHBand="0" w:firstRowFirstColumn="0" w:firstRowLastColumn="0" w:lastRowFirstColumn="0" w:lastRowLastColumn="0"/>
            <w:tcW w:w="3114" w:type="dxa"/>
          </w:tcPr>
          <w:p w14:paraId="4E807CEE" w14:textId="77777777" w:rsidR="001F5BC4" w:rsidRPr="001666FD" w:rsidRDefault="001F5BC4" w:rsidP="001666FD">
            <w:r w:rsidRPr="001666FD">
              <w:t>School</w:t>
            </w:r>
          </w:p>
        </w:tc>
        <w:tc>
          <w:tcPr>
            <w:tcW w:w="6601" w:type="dxa"/>
          </w:tcPr>
          <w:p w14:paraId="32458BA8" w14:textId="052A5F80"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Oceanside High School</w:t>
            </w:r>
          </w:p>
        </w:tc>
      </w:tr>
      <w:tr w:rsidR="001F5BC4" w:rsidRPr="001666FD" w14:paraId="7559EFAE" w14:textId="77777777" w:rsidTr="001666FD">
        <w:trPr>
          <w:trHeight w:val="268"/>
        </w:trPr>
        <w:tc>
          <w:tcPr>
            <w:cnfStyle w:val="001000000000" w:firstRow="0" w:lastRow="0" w:firstColumn="1" w:lastColumn="0" w:oddVBand="0" w:evenVBand="0" w:oddHBand="0" w:evenHBand="0" w:firstRowFirstColumn="0" w:firstRowLastColumn="0" w:lastRowFirstColumn="0" w:lastRowLastColumn="0"/>
            <w:tcW w:w="3114" w:type="dxa"/>
          </w:tcPr>
          <w:p w14:paraId="1F610D1D" w14:textId="77777777" w:rsidR="001F5BC4" w:rsidRPr="001666FD" w:rsidRDefault="001F5BC4" w:rsidP="001666FD">
            <w:r w:rsidRPr="001666FD">
              <w:t>A brief bio</w:t>
            </w:r>
          </w:p>
        </w:tc>
        <w:tc>
          <w:tcPr>
            <w:tcW w:w="6601" w:type="dxa"/>
          </w:tcPr>
          <w:p w14:paraId="6940C888" w14:textId="44665FB3"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I am a National </w:t>
            </w:r>
            <w:proofErr w:type="gramStart"/>
            <w:r w:rsidRPr="001666FD">
              <w:t>Board Certified</w:t>
            </w:r>
            <w:proofErr w:type="gramEnd"/>
            <w:r w:rsidRPr="001666FD">
              <w:t xml:space="preserve"> Teacher who has been teaching at Oceanside High School for the past 16 years. We are a suburban public school district located about 40 minutes from New York City. In addition to teaching high school social studies, I am also an adjunct professor of education at Molloy College on Long Island. I have been fortunate enough to be part of the BHP team since 2014 as a Teacher Leader and as the author of the BHP Course Plan for New York. As a founding member of the WHP teaching team, I also helped design several of the activities included in the 1750-Present course menu.  </w:t>
            </w:r>
          </w:p>
        </w:tc>
      </w:tr>
      <w:tr w:rsidR="001F5BC4" w:rsidRPr="001666FD" w14:paraId="3EE0E57D" w14:textId="77777777" w:rsidTr="001666FD">
        <w:tc>
          <w:tcPr>
            <w:cnfStyle w:val="001000000000" w:firstRow="0" w:lastRow="0" w:firstColumn="1" w:lastColumn="0" w:oddVBand="0" w:evenVBand="0" w:oddHBand="0" w:evenHBand="0" w:firstRowFirstColumn="0" w:firstRowLastColumn="0" w:lastRowFirstColumn="0" w:lastRowLastColumn="0"/>
            <w:tcW w:w="3114" w:type="dxa"/>
          </w:tcPr>
          <w:p w14:paraId="164CE418" w14:textId="77777777" w:rsidR="001F5BC4" w:rsidRPr="001666FD" w:rsidRDefault="001F5BC4" w:rsidP="001666FD">
            <w:r w:rsidRPr="001666FD">
              <w:t>Grades taught</w:t>
            </w:r>
          </w:p>
        </w:tc>
        <w:tc>
          <w:tcPr>
            <w:tcW w:w="6601" w:type="dxa"/>
          </w:tcPr>
          <w:p w14:paraId="1ED72631" w14:textId="07FF33A9"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9</w:t>
            </w:r>
            <w:r w:rsidR="005D6A88" w:rsidRPr="001666FD">
              <w:t>th</w:t>
            </w:r>
            <w:r w:rsidRPr="001666FD">
              <w:t xml:space="preserve"> (BHP) and 10</w:t>
            </w:r>
            <w:r w:rsidR="005D6A88" w:rsidRPr="001666FD">
              <w:t>th</w:t>
            </w:r>
            <w:r w:rsidRPr="001666FD">
              <w:t xml:space="preserve"> (WHP</w:t>
            </w:r>
            <w:r w:rsidR="005D6A88" w:rsidRPr="001666FD">
              <w:t xml:space="preserve"> </w:t>
            </w:r>
            <w:r w:rsidRPr="001666FD">
              <w:t>1750)</w:t>
            </w:r>
          </w:p>
        </w:tc>
      </w:tr>
      <w:tr w:rsidR="001F5BC4" w:rsidRPr="001666FD" w14:paraId="3D6D030A" w14:textId="77777777" w:rsidTr="001666FD">
        <w:tc>
          <w:tcPr>
            <w:cnfStyle w:val="001000000000" w:firstRow="0" w:lastRow="0" w:firstColumn="1" w:lastColumn="0" w:oddVBand="0" w:evenVBand="0" w:oddHBand="0" w:evenHBand="0" w:firstRowFirstColumn="0" w:firstRowLastColumn="0" w:lastRowFirstColumn="0" w:lastRowLastColumn="0"/>
            <w:tcW w:w="3114" w:type="dxa"/>
          </w:tcPr>
          <w:p w14:paraId="54D0D562" w14:textId="77777777" w:rsidR="001F5BC4" w:rsidRPr="001666FD" w:rsidRDefault="001F5BC4" w:rsidP="001666FD">
            <w:r w:rsidRPr="001666FD">
              <w:t>Classes per day</w:t>
            </w:r>
          </w:p>
        </w:tc>
        <w:tc>
          <w:tcPr>
            <w:tcW w:w="6601" w:type="dxa"/>
          </w:tcPr>
          <w:p w14:paraId="6A96FCCC" w14:textId="5B71C363"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Two periods of BHP, two periods of WHP, one period of integrated social studies-ELA. </w:t>
            </w:r>
          </w:p>
        </w:tc>
      </w:tr>
      <w:tr w:rsidR="001F5BC4" w:rsidRPr="001666FD" w14:paraId="546B495B" w14:textId="77777777" w:rsidTr="001666FD">
        <w:tc>
          <w:tcPr>
            <w:cnfStyle w:val="001000000000" w:firstRow="0" w:lastRow="0" w:firstColumn="1" w:lastColumn="0" w:oddVBand="0" w:evenVBand="0" w:oddHBand="0" w:evenHBand="0" w:firstRowFirstColumn="0" w:firstRowLastColumn="0" w:lastRowFirstColumn="0" w:lastRowLastColumn="0"/>
            <w:tcW w:w="3114" w:type="dxa"/>
          </w:tcPr>
          <w:p w14:paraId="1A1A63D0" w14:textId="77777777" w:rsidR="001F5BC4" w:rsidRPr="001666FD" w:rsidRDefault="001F5BC4" w:rsidP="001666FD">
            <w:r w:rsidRPr="001666FD">
              <w:t>Length of time per class</w:t>
            </w:r>
          </w:p>
        </w:tc>
        <w:tc>
          <w:tcPr>
            <w:tcW w:w="6601" w:type="dxa"/>
          </w:tcPr>
          <w:p w14:paraId="0173D97D" w14:textId="36618DFF"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41 minutes </w:t>
            </w:r>
          </w:p>
        </w:tc>
      </w:tr>
      <w:tr w:rsidR="001F5BC4" w:rsidRPr="001666FD" w14:paraId="53E2920C" w14:textId="77777777" w:rsidTr="001666FD">
        <w:tc>
          <w:tcPr>
            <w:cnfStyle w:val="001000000000" w:firstRow="0" w:lastRow="0" w:firstColumn="1" w:lastColumn="0" w:oddVBand="0" w:evenVBand="0" w:oddHBand="0" w:evenHBand="0" w:firstRowFirstColumn="0" w:firstRowLastColumn="0" w:lastRowFirstColumn="0" w:lastRowLastColumn="0"/>
            <w:tcW w:w="3114" w:type="dxa"/>
          </w:tcPr>
          <w:p w14:paraId="32EA03B3" w14:textId="77777777" w:rsidR="001F5BC4" w:rsidRPr="001666FD" w:rsidRDefault="001F5BC4" w:rsidP="001666FD">
            <w:r w:rsidRPr="001666FD">
              <w:t>Length of school year</w:t>
            </w:r>
          </w:p>
        </w:tc>
        <w:tc>
          <w:tcPr>
            <w:tcW w:w="6601" w:type="dxa"/>
          </w:tcPr>
          <w:p w14:paraId="569CAE96" w14:textId="57915217"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184 days </w:t>
            </w:r>
          </w:p>
        </w:tc>
      </w:tr>
      <w:tr w:rsidR="001F5BC4" w:rsidRPr="001666FD" w14:paraId="496F9C25" w14:textId="77777777" w:rsidTr="001666FD">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3609C33B" w14:textId="77777777" w:rsidR="001F5BC4" w:rsidRPr="001666FD" w:rsidRDefault="001F5BC4" w:rsidP="001666FD">
            <w:r w:rsidRPr="001666FD">
              <w:t>Number of WHP students per year</w:t>
            </w:r>
          </w:p>
        </w:tc>
        <w:tc>
          <w:tcPr>
            <w:tcW w:w="6601" w:type="dxa"/>
          </w:tcPr>
          <w:p w14:paraId="2F93855A" w14:textId="17CDE118" w:rsidR="001F5BC4"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About 60 (30 per class) </w:t>
            </w:r>
          </w:p>
        </w:tc>
      </w:tr>
      <w:tr w:rsidR="00E349DC" w:rsidRPr="001666FD" w14:paraId="0CD9EA75" w14:textId="77777777" w:rsidTr="001666FD">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59C61819" w14:textId="77777777" w:rsidR="00E349DC" w:rsidRPr="001666FD" w:rsidRDefault="00E349DC" w:rsidP="001666FD">
            <w:r w:rsidRPr="001666FD">
              <w:t>How is your course content different from the 1750 course plan?</w:t>
            </w:r>
          </w:p>
        </w:tc>
        <w:tc>
          <w:tcPr>
            <w:tcW w:w="6601" w:type="dxa"/>
          </w:tcPr>
          <w:p w14:paraId="1F975D10" w14:textId="23598C88" w:rsidR="00E349DC" w:rsidRPr="001666FD" w:rsidRDefault="00E349DC" w:rsidP="001666FD">
            <w:pPr>
              <w:cnfStyle w:val="000000000000" w:firstRow="0" w:lastRow="0" w:firstColumn="0" w:lastColumn="0" w:oddVBand="0" w:evenVBand="0" w:oddHBand="0" w:evenHBand="0" w:firstRowFirstColumn="0" w:firstRowLastColumn="0" w:lastRowFirstColumn="0" w:lastRowLastColumn="0"/>
            </w:pPr>
            <w:r w:rsidRPr="001666FD">
              <w:t xml:space="preserve">In New York, our curriculum follows a mandated framework that includes specific skills and content. Our course also ends with a New York State Regents Exam in Global History &amp; Geography. Therefore, in each unit of WHP, I have included some additional content that is covered as well as some other writing </w:t>
            </w:r>
            <w:r w:rsidRPr="001666FD">
              <w:lastRenderedPageBreak/>
              <w:t xml:space="preserve">practices. </w:t>
            </w:r>
            <w:proofErr w:type="gramStart"/>
            <w:r w:rsidRPr="001666FD">
              <w:t>You’ll</w:t>
            </w:r>
            <w:proofErr w:type="gramEnd"/>
            <w:r w:rsidRPr="001666FD">
              <w:t xml:space="preserve"> see that after Unit 7 on World War II, our curriculum does a deeper dive into the modern history of some specific regions.  </w:t>
            </w:r>
          </w:p>
        </w:tc>
      </w:tr>
      <w:tr w:rsidR="00E349DC" w:rsidRPr="001666FD" w14:paraId="31B49D26" w14:textId="77777777" w:rsidTr="001666FD">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1F045476" w14:textId="77777777" w:rsidR="00E349DC" w:rsidRPr="001666FD" w:rsidRDefault="00E349DC" w:rsidP="001666FD">
            <w:r w:rsidRPr="001666FD">
              <w:lastRenderedPageBreak/>
              <w:t>How does your skills instruction differ from the 1750 course plan?</w:t>
            </w:r>
          </w:p>
        </w:tc>
        <w:tc>
          <w:tcPr>
            <w:tcW w:w="6601" w:type="dxa"/>
          </w:tcPr>
          <w:p w14:paraId="0428F110" w14:textId="6764685E" w:rsidR="00E349DC" w:rsidRPr="001666FD" w:rsidRDefault="00F040FA" w:rsidP="001666FD">
            <w:pPr>
              <w:cnfStyle w:val="000000000000" w:firstRow="0" w:lastRow="0" w:firstColumn="0" w:lastColumn="0" w:oddVBand="0" w:evenVBand="0" w:oddHBand="0" w:evenHBand="0" w:firstRowFirstColumn="0" w:firstRowLastColumn="0" w:lastRowFirstColumn="0" w:lastRowLastColumn="0"/>
            </w:pPr>
            <w:r w:rsidRPr="001666FD">
              <w:t xml:space="preserve">Transitioning to the WHP was a logical choice for us since so many of the skills that are reinforced throughout the course are part of our New York State Social Studies framework.  </w:t>
            </w:r>
          </w:p>
        </w:tc>
      </w:tr>
      <w:tr w:rsidR="00E349DC" w:rsidRPr="001666FD" w14:paraId="653E1262" w14:textId="77777777" w:rsidTr="001666FD">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78FD8654" w14:textId="77777777" w:rsidR="00E349DC" w:rsidRPr="001666FD" w:rsidRDefault="00E349DC" w:rsidP="001666FD">
            <w:r w:rsidRPr="001666FD">
              <w:t>What adjustments are you making to the content and skills to fit your students’ needs?</w:t>
            </w:r>
          </w:p>
        </w:tc>
        <w:tc>
          <w:tcPr>
            <w:tcW w:w="6601" w:type="dxa"/>
          </w:tcPr>
          <w:p w14:paraId="31174851" w14:textId="3D70F275" w:rsidR="00E349DC" w:rsidRPr="001666FD" w:rsidRDefault="00F040FA" w:rsidP="001666FD">
            <w:pPr>
              <w:cnfStyle w:val="000000000000" w:firstRow="0" w:lastRow="0" w:firstColumn="0" w:lastColumn="0" w:oddVBand="0" w:evenVBand="0" w:oddHBand="0" w:evenHBand="0" w:firstRowFirstColumn="0" w:firstRowLastColumn="0" w:lastRowFirstColumn="0" w:lastRowLastColumn="0"/>
            </w:pPr>
            <w:r w:rsidRPr="001666FD">
              <w:t xml:space="preserve">In addition to the resources found on the WHP website, we also teach our students the necessary skills to complete Constructed Response Questions (CRQs) as well as Enduring Issues Essays. These are both found on our Global History &amp; Geography state exam.  </w:t>
            </w:r>
          </w:p>
        </w:tc>
      </w:tr>
      <w:tr w:rsidR="00E349DC" w:rsidRPr="001666FD" w14:paraId="056E22D6" w14:textId="77777777" w:rsidTr="001666FD">
        <w:tc>
          <w:tcPr>
            <w:cnfStyle w:val="001000000000" w:firstRow="0" w:lastRow="0" w:firstColumn="1" w:lastColumn="0" w:oddVBand="0" w:evenVBand="0" w:oddHBand="0" w:evenHBand="0" w:firstRowFirstColumn="0" w:firstRowLastColumn="0" w:lastRowFirstColumn="0" w:lastRowLastColumn="0"/>
            <w:tcW w:w="3114" w:type="dxa"/>
          </w:tcPr>
          <w:p w14:paraId="195413F8" w14:textId="77777777" w:rsidR="00E349DC" w:rsidRPr="001666FD" w:rsidRDefault="00E349DC" w:rsidP="001666FD">
            <w:r w:rsidRPr="001666FD">
              <w:t>What suggestions do you have for teachers who might choose to follow your course plan?</w:t>
            </w:r>
          </w:p>
        </w:tc>
        <w:tc>
          <w:tcPr>
            <w:tcW w:w="6601" w:type="dxa"/>
          </w:tcPr>
          <w:p w14:paraId="498EC6D1" w14:textId="31123D0F" w:rsidR="00E349DC" w:rsidRPr="001666FD" w:rsidRDefault="006C1A28" w:rsidP="001666FD">
            <w:pPr>
              <w:cnfStyle w:val="000000000000" w:firstRow="0" w:lastRow="0" w:firstColumn="0" w:lastColumn="0" w:oddVBand="0" w:evenVBand="0" w:oddHBand="0" w:evenHBand="0" w:firstRowFirstColumn="0" w:firstRowLastColumn="0" w:lastRowFirstColumn="0" w:lastRowLastColumn="0"/>
            </w:pPr>
            <w:r w:rsidRPr="001666FD">
              <w:t xml:space="preserve">If </w:t>
            </w:r>
            <w:proofErr w:type="gramStart"/>
            <w:r w:rsidRPr="001666FD">
              <w:t>you’re</w:t>
            </w:r>
            <w:proofErr w:type="gramEnd"/>
            <w:r w:rsidRPr="001666FD">
              <w:t xml:space="preserve"> a social studies teacher in New York, this course plan might be helpful (not to discourage those from other places from using it). It will allow your students to utilize the amazing resources from the WHP curriculum while simultaneously following the NYS framework for Global History and Geography. If you have any questions about this course plan or teaching WHP1750, please feel free to reach out to me in the OER Project community or by email at: tnussen@oceansideschools.org. </w:t>
            </w:r>
          </w:p>
        </w:tc>
      </w:tr>
    </w:tbl>
    <w:p w14:paraId="6D3B1639" w14:textId="77777777" w:rsidR="001F5BC4" w:rsidRPr="009C553F" w:rsidRDefault="001F5BC4" w:rsidP="004F2A9D">
      <w:pPr>
        <w:pStyle w:val="BodyText"/>
      </w:pPr>
    </w:p>
    <w:p w14:paraId="700ACAB7" w14:textId="77777777" w:rsidR="005D6A88" w:rsidRDefault="005D6A88" w:rsidP="004F2A9D">
      <w:pPr>
        <w:pStyle w:val="BodyText"/>
      </w:pPr>
      <w:r w:rsidRPr="00376174">
        <w:rPr>
          <w:b/>
          <w:bCs/>
        </w:rPr>
        <w:t>Note from WHP:</w:t>
      </w:r>
      <w:r w:rsidRPr="00376174">
        <w:t xml:space="preserve"> There are a ton of videos, articles, and activities in the course so feel free to pick and choose what works best for your students. Any activities, videos, and readings that </w:t>
      </w:r>
      <w:r>
        <w:t>teachers</w:t>
      </w:r>
      <w:r w:rsidRPr="00376174">
        <w:t xml:space="preserve"> use to supplement </w:t>
      </w:r>
      <w:r>
        <w:t>their</w:t>
      </w:r>
      <w:r w:rsidRPr="00376174">
        <w:t xml:space="preserve"> lessons to adhere to state standards </w:t>
      </w:r>
      <w:r>
        <w:t>are</w:t>
      </w:r>
      <w:r w:rsidRPr="00376174">
        <w:t xml:space="preserve"> added in </w:t>
      </w:r>
      <w:r w:rsidRPr="00376174">
        <w:rPr>
          <w:color w:val="0070C0"/>
        </w:rPr>
        <w:t xml:space="preserve">blue </w:t>
      </w:r>
      <w:r w:rsidRPr="00376174">
        <w:t>to the plans below.</w:t>
      </w:r>
    </w:p>
    <w:p w14:paraId="690FBDBF" w14:textId="77777777" w:rsidR="005D6A88" w:rsidRDefault="005D6A88" w:rsidP="004F2A9D">
      <w:pPr>
        <w:pStyle w:val="BodyText"/>
      </w:pPr>
      <w:bookmarkStart w:id="0" w:name="_Hlk70077485"/>
      <w:r>
        <w:t xml:space="preserve">The </w:t>
      </w:r>
      <w:r w:rsidRPr="005523A2">
        <w:rPr>
          <w:color w:val="7030A0"/>
        </w:rPr>
        <w:t xml:space="preserve">purple assets </w:t>
      </w:r>
      <w:r w:rsidRPr="00DB04E5">
        <w:rPr>
          <w:color w:val="auto"/>
        </w:rPr>
        <w:t xml:space="preserve">located </w:t>
      </w:r>
      <w:r>
        <w:t xml:space="preserve">at the end of some eras were written to align with certain state standards. The articles are available in the respective Other Materials row on the OER Project site, but the Key Ideas and Evaluating and Corroborating questions </w:t>
      </w:r>
      <w:bookmarkEnd w:id="0"/>
      <w:r>
        <w:t>are not available for these articles just yet.</w:t>
      </w:r>
    </w:p>
    <w:p w14:paraId="399FA090" w14:textId="0D7E6F39" w:rsidR="00717FB8" w:rsidRPr="00717FB8" w:rsidRDefault="00717FB8" w:rsidP="004F2A9D">
      <w:pPr>
        <w:pStyle w:val="Heading2"/>
      </w:pPr>
      <w:r w:rsidRPr="00717FB8">
        <w:t>WHP Course Objectives</w:t>
      </w:r>
    </w:p>
    <w:p w14:paraId="3BDF7AAC" w14:textId="77777777" w:rsidR="00717FB8" w:rsidRPr="004F5481" w:rsidRDefault="00717FB8" w:rsidP="005F2F00">
      <w:pPr>
        <w:pStyle w:val="ListNumber"/>
      </w:pPr>
      <w:r w:rsidRPr="004F5481">
        <w:t>Understand that history is a narrative, or a combination of narratives, shaped by the sources and perspectives you use to tell that story.</w:t>
      </w:r>
    </w:p>
    <w:p w14:paraId="0771E178" w14:textId="77777777" w:rsidR="00717FB8" w:rsidRPr="004F5481" w:rsidRDefault="00717FB8" w:rsidP="005F2F00">
      <w:pPr>
        <w:pStyle w:val="ListNumber"/>
      </w:pPr>
      <w:r w:rsidRPr="004F5481">
        <w:t>Apply the evidence from sources using multiple perspectives and scales to evaluate (support, extend, or challenge) different narratives.</w:t>
      </w:r>
    </w:p>
    <w:p w14:paraId="36E368EC" w14:textId="77777777" w:rsidR="00717FB8" w:rsidRPr="004F5481" w:rsidRDefault="00717FB8" w:rsidP="005F2F00">
      <w:pPr>
        <w:pStyle w:val="ListNumber"/>
      </w:pPr>
      <w:r w:rsidRPr="004F5481">
        <w:t>Engage in meaningful historical inquiry by analyzing primary and secondary sources from multiple perspectives of gender, race, and socioeconomic status, or hierarchies to gain a deeper understanding of human history.</w:t>
      </w:r>
    </w:p>
    <w:p w14:paraId="4D3D05A4" w14:textId="77777777" w:rsidR="00717FB8" w:rsidRPr="004F5481" w:rsidRDefault="00717FB8" w:rsidP="005F2F00">
      <w:pPr>
        <w:pStyle w:val="ListNumber"/>
      </w:pPr>
      <w:r w:rsidRPr="004F5481">
        <w:t>Analyze the narrative of history using the course’s three frames: communities, networks, and production and distribution.</w:t>
      </w:r>
    </w:p>
    <w:p w14:paraId="390E5199" w14:textId="77777777" w:rsidR="00717FB8" w:rsidRPr="004F5481" w:rsidRDefault="00717FB8" w:rsidP="005F2F00">
      <w:pPr>
        <w:pStyle w:val="ListNumber"/>
      </w:pPr>
      <w:r w:rsidRPr="004F5481">
        <w:t>Use historical thinking skills and reasoning practices such as scale, comparison, causation, continuity and change over time, sourcing, claim testing, and contextualization, to understand and evaluate the historical narrative.</w:t>
      </w:r>
    </w:p>
    <w:p w14:paraId="755D3F6F" w14:textId="77777777" w:rsidR="00717FB8" w:rsidRPr="004F5481" w:rsidRDefault="00717FB8" w:rsidP="005F2F00">
      <w:pPr>
        <w:pStyle w:val="ListNumber"/>
      </w:pPr>
      <w:r w:rsidRPr="004F5481">
        <w:t>Create and support arguments using historical evidence to communicate conclusions through individual or shared writing.</w:t>
      </w:r>
    </w:p>
    <w:p w14:paraId="56B93FAC" w14:textId="42283CEF" w:rsidR="00717FB8" w:rsidRPr="004F2A9D" w:rsidRDefault="00717FB8" w:rsidP="004F2A9D">
      <w:pPr>
        <w:pStyle w:val="Heading2"/>
        <w:rPr>
          <w:sz w:val="20"/>
        </w:rPr>
      </w:pPr>
      <w:r w:rsidRPr="00717FB8">
        <w:lastRenderedPageBreak/>
        <w:t>Projected Pacing Guide*</w:t>
      </w:r>
    </w:p>
    <w:tbl>
      <w:tblPr>
        <w:tblStyle w:val="CustomTable"/>
        <w:tblW w:w="5000" w:type="pct"/>
        <w:tblLayout w:type="fixed"/>
        <w:tblLook w:val="0620" w:firstRow="1" w:lastRow="0" w:firstColumn="0" w:lastColumn="0" w:noHBand="1" w:noVBand="1"/>
      </w:tblPr>
      <w:tblGrid>
        <w:gridCol w:w="3245"/>
        <w:gridCol w:w="3245"/>
        <w:gridCol w:w="3246"/>
      </w:tblGrid>
      <w:tr w:rsidR="00717FB8" w:rsidRPr="00717FB8" w14:paraId="5C2C14DD" w14:textId="77777777" w:rsidTr="00C767AE">
        <w:trPr>
          <w:cnfStyle w:val="100000000000" w:firstRow="1" w:lastRow="0" w:firstColumn="0" w:lastColumn="0" w:oddVBand="0" w:evenVBand="0" w:oddHBand="0" w:evenHBand="0" w:firstRowFirstColumn="0" w:firstRowLastColumn="0" w:lastRowFirstColumn="0" w:lastRowLastColumn="0"/>
          <w:trHeight w:val="223"/>
        </w:trPr>
        <w:tc>
          <w:tcPr>
            <w:tcW w:w="3245" w:type="dxa"/>
          </w:tcPr>
          <w:p w14:paraId="1BCC8F64" w14:textId="77777777" w:rsidR="00717FB8" w:rsidRPr="00717FB8" w:rsidRDefault="00717FB8" w:rsidP="004F2A9D">
            <w:pPr>
              <w:keepNext/>
              <w:spacing w:before="60" w:after="60"/>
              <w:jc w:val="center"/>
              <w:rPr>
                <w:bCs/>
              </w:rPr>
            </w:pPr>
            <w:r w:rsidRPr="00717FB8">
              <w:rPr>
                <w:bCs/>
              </w:rPr>
              <w:t>Unit</w:t>
            </w:r>
          </w:p>
        </w:tc>
        <w:tc>
          <w:tcPr>
            <w:tcW w:w="3245" w:type="dxa"/>
          </w:tcPr>
          <w:p w14:paraId="11A5A402" w14:textId="77777777" w:rsidR="00717FB8" w:rsidRPr="005D6A88" w:rsidRDefault="00717FB8" w:rsidP="004F2A9D">
            <w:pPr>
              <w:keepNext/>
              <w:spacing w:before="60" w:after="60"/>
              <w:jc w:val="center"/>
              <w:rPr>
                <w:bCs/>
              </w:rPr>
            </w:pPr>
            <w:r w:rsidRPr="005D6A88">
              <w:rPr>
                <w:bCs/>
              </w:rPr>
              <w:t>Estimated Start</w:t>
            </w:r>
          </w:p>
        </w:tc>
        <w:tc>
          <w:tcPr>
            <w:tcW w:w="3246" w:type="dxa"/>
          </w:tcPr>
          <w:p w14:paraId="1A918871" w14:textId="77777777" w:rsidR="00717FB8" w:rsidRPr="005D6A88" w:rsidRDefault="00717FB8" w:rsidP="004F2A9D">
            <w:pPr>
              <w:keepNext/>
              <w:spacing w:before="60" w:after="60"/>
              <w:jc w:val="center"/>
              <w:rPr>
                <w:bCs/>
              </w:rPr>
            </w:pPr>
            <w:r w:rsidRPr="005D6A88">
              <w:rPr>
                <w:bCs/>
              </w:rPr>
              <w:t>Estimated Duration</w:t>
            </w:r>
          </w:p>
        </w:tc>
      </w:tr>
      <w:tr w:rsidR="00717FB8" w:rsidRPr="00717FB8" w14:paraId="679950D5" w14:textId="77777777" w:rsidTr="00C767AE">
        <w:trPr>
          <w:trHeight w:val="223"/>
        </w:trPr>
        <w:tc>
          <w:tcPr>
            <w:tcW w:w="3245" w:type="dxa"/>
          </w:tcPr>
          <w:p w14:paraId="22295CDF" w14:textId="77777777" w:rsidR="00717FB8" w:rsidRPr="00717FB8" w:rsidRDefault="00717FB8" w:rsidP="004F2A9D">
            <w:pPr>
              <w:keepNext/>
              <w:spacing w:after="0" w:line="276" w:lineRule="auto"/>
              <w:jc w:val="center"/>
              <w:rPr>
                <w:rFonts w:ascii="Calibri" w:eastAsia="Arial Unicode MS" w:hAnsi="Calibri" w:cs="Calibri"/>
                <w:bdr w:val="nil"/>
              </w:rPr>
            </w:pPr>
            <w:r w:rsidRPr="00717FB8">
              <w:rPr>
                <w:rFonts w:ascii="Calibri" w:eastAsia="Arial Unicode MS" w:hAnsi="Calibri" w:cs="Calibri"/>
                <w:bdr w:val="nil"/>
              </w:rPr>
              <w:t>1</w:t>
            </w:r>
          </w:p>
        </w:tc>
        <w:tc>
          <w:tcPr>
            <w:tcW w:w="3245" w:type="dxa"/>
          </w:tcPr>
          <w:p w14:paraId="27DC90C9" w14:textId="77777777" w:rsidR="00717FB8" w:rsidRPr="005D6A88" w:rsidRDefault="00717FB8" w:rsidP="004F2A9D">
            <w:pPr>
              <w:keepNext/>
              <w:spacing w:after="0" w:line="276" w:lineRule="auto"/>
              <w:jc w:val="center"/>
              <w:rPr>
                <w:rFonts w:ascii="Calibri" w:eastAsia="Arial Unicode MS" w:hAnsi="Calibri" w:cs="Calibri"/>
                <w:bdr w:val="nil"/>
              </w:rPr>
            </w:pPr>
            <w:r w:rsidRPr="005D6A88">
              <w:rPr>
                <w:rFonts w:ascii="Calibri" w:eastAsia="Arial Unicode MS" w:hAnsi="Calibri" w:cs="Calibri"/>
                <w:bdr w:val="nil"/>
              </w:rPr>
              <w:t>September 4</w:t>
            </w:r>
          </w:p>
        </w:tc>
        <w:tc>
          <w:tcPr>
            <w:tcW w:w="3246" w:type="dxa"/>
          </w:tcPr>
          <w:p w14:paraId="53AB2438" w14:textId="77777777" w:rsidR="00717FB8" w:rsidRPr="005D6A88" w:rsidRDefault="00717FB8" w:rsidP="004F2A9D">
            <w:pPr>
              <w:keepNext/>
              <w:spacing w:after="0" w:line="276" w:lineRule="auto"/>
              <w:jc w:val="center"/>
              <w:rPr>
                <w:rFonts w:ascii="Calibri" w:eastAsia="Arial Unicode MS" w:hAnsi="Calibri" w:cs="Calibri"/>
                <w:bdr w:val="nil"/>
              </w:rPr>
            </w:pPr>
            <w:r w:rsidRPr="005D6A88">
              <w:rPr>
                <w:rFonts w:ascii="Calibri" w:eastAsia="Arial Unicode MS" w:hAnsi="Calibri" w:cs="Calibri"/>
                <w:bdr w:val="nil"/>
              </w:rPr>
              <w:t>2 weeks</w:t>
            </w:r>
          </w:p>
        </w:tc>
      </w:tr>
      <w:tr w:rsidR="00717FB8" w:rsidRPr="00717FB8" w14:paraId="32A50B4C" w14:textId="77777777" w:rsidTr="00C767AE">
        <w:trPr>
          <w:trHeight w:val="223"/>
        </w:trPr>
        <w:tc>
          <w:tcPr>
            <w:tcW w:w="3245" w:type="dxa"/>
          </w:tcPr>
          <w:p w14:paraId="7FBEE912"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2</w:t>
            </w:r>
          </w:p>
        </w:tc>
        <w:tc>
          <w:tcPr>
            <w:tcW w:w="3245" w:type="dxa"/>
          </w:tcPr>
          <w:p w14:paraId="5A0054BE" w14:textId="47395B4B" w:rsidR="00717FB8" w:rsidRPr="005D6A88" w:rsidRDefault="006C1A28" w:rsidP="00717FB8">
            <w:pPr>
              <w:spacing w:after="0" w:line="276" w:lineRule="auto"/>
              <w:jc w:val="center"/>
              <w:rPr>
                <w:rFonts w:ascii="Calibri" w:eastAsia="Arial Unicode MS" w:hAnsi="Calibri" w:cs="Calibri"/>
                <w:bdr w:val="nil"/>
              </w:rPr>
            </w:pPr>
            <w:r w:rsidRPr="005D6A88">
              <w:rPr>
                <w:rFonts w:ascii="Calibri" w:eastAsia="Arial Unicode MS" w:hAnsi="Calibri" w:cs="Calibri"/>
                <w:bdr w:val="nil"/>
              </w:rPr>
              <w:t>September 16</w:t>
            </w:r>
          </w:p>
        </w:tc>
        <w:tc>
          <w:tcPr>
            <w:tcW w:w="3246" w:type="dxa"/>
          </w:tcPr>
          <w:p w14:paraId="59BFEAF1" w14:textId="7E701D2A" w:rsidR="00717FB8" w:rsidRPr="005D6A88" w:rsidRDefault="006C1A28" w:rsidP="00717FB8">
            <w:pPr>
              <w:spacing w:after="0" w:line="276" w:lineRule="auto"/>
              <w:jc w:val="center"/>
              <w:rPr>
                <w:rFonts w:ascii="Calibri" w:eastAsia="Arial Unicode MS" w:hAnsi="Calibri" w:cs="Calibri"/>
                <w:bdr w:val="nil"/>
              </w:rPr>
            </w:pPr>
            <w:r w:rsidRPr="005D6A88">
              <w:rPr>
                <w:rFonts w:ascii="Calibri" w:eastAsia="Arial Unicode MS" w:hAnsi="Calibri" w:cs="Calibri"/>
                <w:bdr w:val="nil"/>
              </w:rPr>
              <w:t>2</w:t>
            </w:r>
            <w:r w:rsidR="00717FB8" w:rsidRPr="005D6A88">
              <w:rPr>
                <w:rFonts w:ascii="Calibri" w:eastAsia="Arial Unicode MS" w:hAnsi="Calibri" w:cs="Calibri"/>
                <w:bdr w:val="nil"/>
              </w:rPr>
              <w:t xml:space="preserve"> weeks</w:t>
            </w:r>
          </w:p>
        </w:tc>
      </w:tr>
      <w:tr w:rsidR="00717FB8" w:rsidRPr="00717FB8" w14:paraId="480441FE" w14:textId="77777777" w:rsidTr="00C767AE">
        <w:trPr>
          <w:trHeight w:val="223"/>
        </w:trPr>
        <w:tc>
          <w:tcPr>
            <w:tcW w:w="3245" w:type="dxa"/>
          </w:tcPr>
          <w:p w14:paraId="00AF4418"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3</w:t>
            </w:r>
          </w:p>
        </w:tc>
        <w:tc>
          <w:tcPr>
            <w:tcW w:w="3245" w:type="dxa"/>
          </w:tcPr>
          <w:p w14:paraId="5ED40C42" w14:textId="2E1BDB0E" w:rsidR="00717FB8" w:rsidRPr="00717FB8" w:rsidRDefault="006C1A28" w:rsidP="00717FB8">
            <w:pPr>
              <w:spacing w:after="0" w:line="276" w:lineRule="auto"/>
              <w:jc w:val="center"/>
              <w:rPr>
                <w:rFonts w:ascii="Calibri" w:eastAsia="Arial Unicode MS" w:hAnsi="Calibri" w:cs="Calibri"/>
                <w:bdr w:val="nil"/>
              </w:rPr>
            </w:pPr>
            <w:r>
              <w:rPr>
                <w:rFonts w:ascii="Calibri" w:eastAsia="Arial Unicode MS" w:hAnsi="Calibri" w:cs="Calibri"/>
                <w:bdr w:val="nil"/>
              </w:rPr>
              <w:t>October 1</w:t>
            </w:r>
          </w:p>
        </w:tc>
        <w:tc>
          <w:tcPr>
            <w:tcW w:w="3246" w:type="dxa"/>
          </w:tcPr>
          <w:p w14:paraId="07E71B05" w14:textId="7DAF793B" w:rsidR="00717FB8" w:rsidRPr="00717FB8" w:rsidRDefault="006C1A28" w:rsidP="00717FB8">
            <w:pPr>
              <w:spacing w:after="0" w:line="276" w:lineRule="auto"/>
              <w:jc w:val="center"/>
              <w:rPr>
                <w:rFonts w:ascii="Calibri" w:eastAsia="Arial Unicode MS" w:hAnsi="Calibri" w:cs="Calibri"/>
                <w:bdr w:val="nil"/>
              </w:rPr>
            </w:pPr>
            <w:r>
              <w:rPr>
                <w:rFonts w:ascii="Calibri" w:eastAsia="Arial Unicode MS" w:hAnsi="Calibri" w:cs="Calibri"/>
                <w:bdr w:val="nil"/>
              </w:rPr>
              <w:t>2</w:t>
            </w:r>
            <w:r w:rsidR="00717FB8" w:rsidRPr="00717FB8">
              <w:rPr>
                <w:rFonts w:ascii="Calibri" w:eastAsia="Arial Unicode MS" w:hAnsi="Calibri" w:cs="Calibri"/>
                <w:bdr w:val="nil"/>
              </w:rPr>
              <w:t xml:space="preserve"> weeks</w:t>
            </w:r>
          </w:p>
        </w:tc>
      </w:tr>
      <w:tr w:rsidR="00717FB8" w:rsidRPr="00717FB8" w14:paraId="7ED73D73" w14:textId="77777777" w:rsidTr="00C767AE">
        <w:trPr>
          <w:trHeight w:val="223"/>
        </w:trPr>
        <w:tc>
          <w:tcPr>
            <w:tcW w:w="3245" w:type="dxa"/>
          </w:tcPr>
          <w:p w14:paraId="6664896F"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4</w:t>
            </w:r>
          </w:p>
        </w:tc>
        <w:tc>
          <w:tcPr>
            <w:tcW w:w="3245" w:type="dxa"/>
          </w:tcPr>
          <w:p w14:paraId="39F95133" w14:textId="4FCAC1C5" w:rsidR="00717FB8" w:rsidRPr="00717FB8" w:rsidRDefault="006C1A28" w:rsidP="00717FB8">
            <w:pPr>
              <w:spacing w:after="0" w:line="276" w:lineRule="auto"/>
              <w:jc w:val="center"/>
              <w:rPr>
                <w:rFonts w:ascii="Calibri" w:eastAsia="Arial Unicode MS" w:hAnsi="Calibri" w:cs="Calibri"/>
                <w:bdr w:val="nil"/>
              </w:rPr>
            </w:pPr>
            <w:r>
              <w:rPr>
                <w:rFonts w:ascii="Calibri" w:eastAsia="Arial Unicode MS" w:hAnsi="Calibri" w:cs="Calibri"/>
                <w:bdr w:val="nil"/>
              </w:rPr>
              <w:t>October 15</w:t>
            </w:r>
          </w:p>
        </w:tc>
        <w:tc>
          <w:tcPr>
            <w:tcW w:w="3246" w:type="dxa"/>
          </w:tcPr>
          <w:p w14:paraId="2CACDE41" w14:textId="30788DCA" w:rsidR="00717FB8" w:rsidRPr="00717FB8" w:rsidRDefault="006C1A28" w:rsidP="00717FB8">
            <w:pPr>
              <w:spacing w:after="0" w:line="276" w:lineRule="auto"/>
              <w:jc w:val="center"/>
              <w:rPr>
                <w:rFonts w:ascii="Calibri" w:eastAsia="Arial Unicode MS" w:hAnsi="Calibri" w:cs="Calibri"/>
                <w:bdr w:val="nil"/>
              </w:rPr>
            </w:pPr>
            <w:r>
              <w:rPr>
                <w:rFonts w:ascii="Calibri" w:eastAsia="Arial Unicode MS" w:hAnsi="Calibri" w:cs="Calibri"/>
                <w:bdr w:val="nil"/>
              </w:rPr>
              <w:t>2</w:t>
            </w:r>
            <w:r w:rsidR="00717FB8" w:rsidRPr="00717FB8">
              <w:rPr>
                <w:rFonts w:ascii="Calibri" w:eastAsia="Arial Unicode MS" w:hAnsi="Calibri" w:cs="Calibri"/>
                <w:bdr w:val="nil"/>
              </w:rPr>
              <w:t xml:space="preserve"> weeks</w:t>
            </w:r>
          </w:p>
        </w:tc>
      </w:tr>
      <w:tr w:rsidR="00717FB8" w:rsidRPr="00717FB8" w14:paraId="6CD3FA54" w14:textId="77777777" w:rsidTr="00C767AE">
        <w:trPr>
          <w:trHeight w:val="223"/>
        </w:trPr>
        <w:tc>
          <w:tcPr>
            <w:tcW w:w="3245" w:type="dxa"/>
          </w:tcPr>
          <w:p w14:paraId="225D5CD1"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5</w:t>
            </w:r>
          </w:p>
        </w:tc>
        <w:tc>
          <w:tcPr>
            <w:tcW w:w="3245" w:type="dxa"/>
          </w:tcPr>
          <w:p w14:paraId="72BE7119" w14:textId="350CE9B2"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November 1</w:t>
            </w:r>
          </w:p>
        </w:tc>
        <w:tc>
          <w:tcPr>
            <w:tcW w:w="3246" w:type="dxa"/>
          </w:tcPr>
          <w:p w14:paraId="0F05CE9C" w14:textId="51739693"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3</w:t>
            </w:r>
            <w:r w:rsidR="00717FB8" w:rsidRPr="00717FB8">
              <w:rPr>
                <w:rFonts w:ascii="Calibri" w:eastAsia="Arial Unicode MS" w:hAnsi="Calibri" w:cs="Calibri"/>
                <w:bdr w:val="nil"/>
              </w:rPr>
              <w:t xml:space="preserve"> weeks</w:t>
            </w:r>
          </w:p>
        </w:tc>
      </w:tr>
      <w:tr w:rsidR="00717FB8" w:rsidRPr="00717FB8" w14:paraId="188E4D35" w14:textId="77777777" w:rsidTr="00C767AE">
        <w:trPr>
          <w:trHeight w:val="223"/>
        </w:trPr>
        <w:tc>
          <w:tcPr>
            <w:tcW w:w="3245" w:type="dxa"/>
          </w:tcPr>
          <w:p w14:paraId="1B37698B"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6</w:t>
            </w:r>
          </w:p>
        </w:tc>
        <w:tc>
          <w:tcPr>
            <w:tcW w:w="3245" w:type="dxa"/>
          </w:tcPr>
          <w:p w14:paraId="37D8CB3E" w14:textId="59828853"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December 1</w:t>
            </w:r>
          </w:p>
        </w:tc>
        <w:tc>
          <w:tcPr>
            <w:tcW w:w="3246" w:type="dxa"/>
          </w:tcPr>
          <w:p w14:paraId="12F9E9E2" w14:textId="5A646BD4"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3</w:t>
            </w:r>
            <w:r w:rsidR="00717FB8" w:rsidRPr="00717FB8">
              <w:rPr>
                <w:rFonts w:ascii="Calibri" w:eastAsia="Arial Unicode MS" w:hAnsi="Calibri" w:cs="Calibri"/>
                <w:bdr w:val="nil"/>
              </w:rPr>
              <w:t xml:space="preserve"> weeks</w:t>
            </w:r>
          </w:p>
        </w:tc>
      </w:tr>
      <w:tr w:rsidR="00717FB8" w:rsidRPr="00717FB8" w14:paraId="32A27AF7" w14:textId="77777777" w:rsidTr="00C767AE">
        <w:trPr>
          <w:trHeight w:val="223"/>
        </w:trPr>
        <w:tc>
          <w:tcPr>
            <w:tcW w:w="3245" w:type="dxa"/>
          </w:tcPr>
          <w:p w14:paraId="2634B662"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7</w:t>
            </w:r>
          </w:p>
        </w:tc>
        <w:tc>
          <w:tcPr>
            <w:tcW w:w="3245" w:type="dxa"/>
          </w:tcPr>
          <w:p w14:paraId="4F45960E" w14:textId="59898978"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January 2</w:t>
            </w:r>
          </w:p>
        </w:tc>
        <w:tc>
          <w:tcPr>
            <w:tcW w:w="3246" w:type="dxa"/>
          </w:tcPr>
          <w:p w14:paraId="3B9A89BA" w14:textId="0C6B9830" w:rsidR="00717FB8" w:rsidRPr="00717FB8" w:rsidRDefault="00DF6602" w:rsidP="00717FB8">
            <w:pPr>
              <w:spacing w:after="0" w:line="276" w:lineRule="auto"/>
              <w:jc w:val="center"/>
              <w:rPr>
                <w:rFonts w:ascii="Calibri" w:eastAsia="Arial Unicode MS" w:hAnsi="Calibri" w:cs="Calibri"/>
                <w:bdr w:val="nil"/>
              </w:rPr>
            </w:pPr>
            <w:r>
              <w:rPr>
                <w:rFonts w:ascii="Calibri" w:eastAsia="Arial Unicode MS" w:hAnsi="Calibri" w:cs="Calibri"/>
                <w:bdr w:val="nil"/>
              </w:rPr>
              <w:t>4</w:t>
            </w:r>
            <w:r w:rsidR="00717FB8" w:rsidRPr="00717FB8">
              <w:rPr>
                <w:rFonts w:ascii="Calibri" w:eastAsia="Arial Unicode MS" w:hAnsi="Calibri" w:cs="Calibri"/>
                <w:bdr w:val="nil"/>
              </w:rPr>
              <w:t xml:space="preserve"> weeks</w:t>
            </w:r>
          </w:p>
        </w:tc>
      </w:tr>
      <w:tr w:rsidR="00717FB8" w:rsidRPr="00717FB8" w14:paraId="00930E73" w14:textId="77777777" w:rsidTr="00C767AE">
        <w:trPr>
          <w:trHeight w:val="223"/>
        </w:trPr>
        <w:tc>
          <w:tcPr>
            <w:tcW w:w="3245" w:type="dxa"/>
          </w:tcPr>
          <w:p w14:paraId="1E5419C5"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8</w:t>
            </w:r>
          </w:p>
        </w:tc>
        <w:tc>
          <w:tcPr>
            <w:tcW w:w="3245" w:type="dxa"/>
          </w:tcPr>
          <w:p w14:paraId="1B6D4B59" w14:textId="0CDF5A51" w:rsidR="00717FB8" w:rsidRPr="00717FB8" w:rsidRDefault="007935D6" w:rsidP="00717FB8">
            <w:pPr>
              <w:spacing w:after="0" w:line="276" w:lineRule="auto"/>
              <w:jc w:val="center"/>
              <w:rPr>
                <w:rFonts w:ascii="Calibri" w:eastAsia="Arial Unicode MS" w:hAnsi="Calibri" w:cs="Calibri"/>
                <w:bdr w:val="nil"/>
              </w:rPr>
            </w:pPr>
            <w:r>
              <w:rPr>
                <w:rFonts w:ascii="Calibri" w:eastAsia="Arial Unicode MS" w:hAnsi="Calibri" w:cs="Calibri"/>
                <w:bdr w:val="nil"/>
              </w:rPr>
              <w:t>February 20</w:t>
            </w:r>
          </w:p>
        </w:tc>
        <w:tc>
          <w:tcPr>
            <w:tcW w:w="3246" w:type="dxa"/>
          </w:tcPr>
          <w:p w14:paraId="4AF05253" w14:textId="4CAE7639" w:rsidR="00717FB8" w:rsidRPr="00717FB8" w:rsidRDefault="007935D6" w:rsidP="007935D6">
            <w:pPr>
              <w:spacing w:after="0" w:line="276" w:lineRule="auto"/>
              <w:rPr>
                <w:rFonts w:ascii="Calibri" w:eastAsia="Arial Unicode MS" w:hAnsi="Calibri" w:cs="Calibri"/>
                <w:bdr w:val="nil"/>
              </w:rPr>
            </w:pPr>
            <w:r>
              <w:rPr>
                <w:rFonts w:ascii="Calibri" w:eastAsia="Arial Unicode MS" w:hAnsi="Calibri" w:cs="Calibri"/>
                <w:bdr w:val="nil"/>
              </w:rPr>
              <w:t xml:space="preserve">                           8</w:t>
            </w:r>
            <w:r w:rsidR="00717FB8" w:rsidRPr="00717FB8">
              <w:rPr>
                <w:rFonts w:ascii="Calibri" w:eastAsia="Arial Unicode MS" w:hAnsi="Calibri" w:cs="Calibri"/>
                <w:bdr w:val="nil"/>
              </w:rPr>
              <w:t xml:space="preserve"> weeks</w:t>
            </w:r>
          </w:p>
        </w:tc>
      </w:tr>
      <w:tr w:rsidR="00717FB8" w:rsidRPr="00717FB8" w14:paraId="2B6DCDDF" w14:textId="77777777" w:rsidTr="00C767AE">
        <w:trPr>
          <w:trHeight w:val="223"/>
        </w:trPr>
        <w:tc>
          <w:tcPr>
            <w:tcW w:w="3245" w:type="dxa"/>
          </w:tcPr>
          <w:p w14:paraId="249E1284" w14:textId="77777777" w:rsidR="00717FB8" w:rsidRPr="00717FB8" w:rsidRDefault="00717FB8" w:rsidP="00717FB8">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9</w:t>
            </w:r>
          </w:p>
        </w:tc>
        <w:tc>
          <w:tcPr>
            <w:tcW w:w="3245" w:type="dxa"/>
          </w:tcPr>
          <w:p w14:paraId="5F392965" w14:textId="5BFA4D09" w:rsidR="00717FB8" w:rsidRPr="00717FB8" w:rsidRDefault="007935D6" w:rsidP="00717FB8">
            <w:pPr>
              <w:spacing w:after="0" w:line="276" w:lineRule="auto"/>
              <w:jc w:val="center"/>
              <w:rPr>
                <w:rFonts w:ascii="Calibri" w:eastAsia="Arial Unicode MS" w:hAnsi="Calibri" w:cs="Calibri"/>
                <w:bdr w:val="nil"/>
              </w:rPr>
            </w:pPr>
            <w:r>
              <w:rPr>
                <w:rFonts w:ascii="Calibri" w:eastAsia="Arial Unicode MS" w:hAnsi="Calibri" w:cs="Calibri"/>
                <w:bdr w:val="nil"/>
              </w:rPr>
              <w:t>May 1</w:t>
            </w:r>
          </w:p>
        </w:tc>
        <w:tc>
          <w:tcPr>
            <w:tcW w:w="3246" w:type="dxa"/>
          </w:tcPr>
          <w:p w14:paraId="2EF5EC0F" w14:textId="2C6A346D" w:rsidR="00717FB8" w:rsidRPr="00717FB8" w:rsidRDefault="007935D6" w:rsidP="00717FB8">
            <w:pPr>
              <w:spacing w:after="0" w:line="276" w:lineRule="auto"/>
              <w:jc w:val="center"/>
              <w:rPr>
                <w:rFonts w:ascii="Calibri" w:eastAsia="Arial Unicode MS" w:hAnsi="Calibri" w:cs="Calibri"/>
                <w:bdr w:val="nil"/>
              </w:rPr>
            </w:pPr>
            <w:r>
              <w:rPr>
                <w:rFonts w:ascii="Calibri" w:eastAsia="Arial Unicode MS" w:hAnsi="Calibri" w:cs="Calibri"/>
                <w:bdr w:val="nil"/>
              </w:rPr>
              <w:t>3</w:t>
            </w:r>
            <w:r w:rsidR="00717FB8" w:rsidRPr="00717FB8">
              <w:rPr>
                <w:rFonts w:ascii="Calibri" w:eastAsia="Arial Unicode MS" w:hAnsi="Calibri" w:cs="Calibri"/>
                <w:bdr w:val="nil"/>
              </w:rPr>
              <w:t xml:space="preserve"> weeks</w:t>
            </w:r>
          </w:p>
        </w:tc>
      </w:tr>
    </w:tbl>
    <w:p w14:paraId="2E7FB65C" w14:textId="77777777" w:rsidR="00717FB8" w:rsidRPr="00717FB8" w:rsidRDefault="00717FB8" w:rsidP="00717FB8">
      <w:pPr>
        <w:rPr>
          <w:rFonts w:ascii="Arial" w:eastAsia="SimSun" w:hAnsi="Arial" w:cs="Arial"/>
          <w:i/>
          <w:iCs/>
          <w:color w:val="656565"/>
          <w:sz w:val="18"/>
          <w:szCs w:val="19"/>
          <w:lang w:eastAsia="zh-CN"/>
        </w:rPr>
      </w:pPr>
      <w:r w:rsidRPr="00717FB8">
        <w:rPr>
          <w:rFonts w:ascii="Arial" w:eastAsia="SimSun" w:hAnsi="Arial" w:cs="Arial"/>
          <w:i/>
          <w:iCs/>
          <w:color w:val="656565"/>
          <w:sz w:val="18"/>
          <w:szCs w:val="19"/>
          <w:lang w:eastAsia="zh-CN"/>
        </w:rPr>
        <w:t>*</w:t>
      </w:r>
      <w:proofErr w:type="gramStart"/>
      <w:r w:rsidRPr="00717FB8">
        <w:rPr>
          <w:rFonts w:ascii="Arial" w:eastAsia="SimSun" w:hAnsi="Arial" w:cs="Arial"/>
          <w:i/>
          <w:iCs/>
          <w:color w:val="656565"/>
          <w:sz w:val="18"/>
          <w:szCs w:val="19"/>
          <w:lang w:eastAsia="zh-CN"/>
        </w:rPr>
        <w:t>Takes into account</w:t>
      </w:r>
      <w:proofErr w:type="gramEnd"/>
      <w:r w:rsidRPr="00717FB8">
        <w:rPr>
          <w:rFonts w:ascii="Arial" w:eastAsia="SimSun" w:hAnsi="Arial" w:cs="Arial"/>
          <w:i/>
          <w:iCs/>
          <w:color w:val="656565"/>
          <w:sz w:val="18"/>
          <w:szCs w:val="19"/>
          <w:lang w:eastAsia="zh-CN"/>
        </w:rPr>
        <w:t xml:space="preserve"> school holidays, in-service days, and other commonly missed time such as testing days.</w:t>
      </w:r>
    </w:p>
    <w:p w14:paraId="160DED58" w14:textId="77777777" w:rsidR="005F4650" w:rsidRDefault="005F4650" w:rsidP="005F4650">
      <w:pPr>
        <w:pStyle w:val="Heading2"/>
      </w:pPr>
      <w:r w:rsidRPr="00A1220C">
        <w:t>Pr</w:t>
      </w:r>
      <w:r>
        <w:t>ogram Evaluation and Research</w:t>
      </w:r>
    </w:p>
    <w:p w14:paraId="2F571506" w14:textId="77777777" w:rsidR="005F4650" w:rsidRDefault="005F4650" w:rsidP="004F2A9D">
      <w:pPr>
        <w:pStyle w:val="BodyText"/>
      </w:pPr>
      <w:r w:rsidRPr="00376174">
        <w:t xml:space="preserve">WHP will administer a beginning and end of course survey for teachers and students as well as end of unit teacher logs. Note that each of these surveys and logs should take no more than 15 minutes to complete. In addition, there will be beginning and end of course DBQ assessments, which will be used to assess student writing growth over the course and will aid in our ongoing research program.  </w:t>
      </w:r>
    </w:p>
    <w:p w14:paraId="7483B2CC" w14:textId="10F63254" w:rsidR="00717FB8" w:rsidRPr="00717FB8" w:rsidRDefault="00717FB8" w:rsidP="00C767AE">
      <w:pPr>
        <w:pStyle w:val="Heading1"/>
      </w:pPr>
      <w:r w:rsidRPr="00717FB8">
        <w:t>Unit 1—The World in 1750</w:t>
      </w:r>
    </w:p>
    <w:p w14:paraId="7B6F31F8" w14:textId="77777777" w:rsidR="00717FB8" w:rsidRPr="00717FB8" w:rsidRDefault="00717FB8" w:rsidP="005F2F00">
      <w:pPr>
        <w:pStyle w:val="BodyText"/>
        <w:rPr>
          <w:b/>
        </w:rPr>
      </w:pPr>
      <w:r w:rsidRPr="00717FB8">
        <w:rPr>
          <w:b/>
        </w:rPr>
        <w:t xml:space="preserve">Unit 1 Problem: </w:t>
      </w:r>
      <w:r w:rsidRPr="009D1421">
        <w:t>In 1750, how were humans and societies connected to each other, and how were they distinct and unique?</w:t>
      </w:r>
    </w:p>
    <w:p w14:paraId="73DCECA7" w14:textId="77777777" w:rsidR="00717FB8" w:rsidRPr="00717FB8" w:rsidRDefault="00717FB8" w:rsidP="001C316D">
      <w:pPr>
        <w:pStyle w:val="ListNumber"/>
        <w:numPr>
          <w:ilvl w:val="0"/>
          <w:numId w:val="4"/>
        </w:numPr>
      </w:pPr>
      <w:r w:rsidRPr="00717FB8">
        <w:t xml:space="preserve">Why do we start this course in 1750? What are some advantages or limitations of that decision? </w:t>
      </w:r>
    </w:p>
    <w:p w14:paraId="7D6FC2B8" w14:textId="77777777" w:rsidR="00717FB8" w:rsidRPr="00717FB8" w:rsidRDefault="00717FB8" w:rsidP="005F2F00">
      <w:pPr>
        <w:pStyle w:val="ListNumber"/>
      </w:pPr>
      <w:r w:rsidRPr="00717FB8">
        <w:t>What are some narratives that are used by historians to interpret the history of the period from 1750 to the present? How might we test those narratives?</w:t>
      </w:r>
    </w:p>
    <w:p w14:paraId="438DF704" w14:textId="77777777" w:rsidR="00717FB8" w:rsidRPr="00717FB8" w:rsidRDefault="00717FB8" w:rsidP="005F2F00">
      <w:pPr>
        <w:pStyle w:val="ListNumber"/>
      </w:pPr>
      <w:r w:rsidRPr="00717FB8">
        <w:t xml:space="preserve">How can we describe the world in this era in terms of communities, networks, and systems of production and distribution? </w:t>
      </w:r>
    </w:p>
    <w:p w14:paraId="1317EB51" w14:textId="77777777" w:rsidR="00717FB8" w:rsidRPr="00717FB8" w:rsidRDefault="00717FB8" w:rsidP="00C767AE">
      <w:pPr>
        <w:pStyle w:val="Heading2"/>
      </w:pPr>
      <w:r w:rsidRPr="00717FB8">
        <w:t>Learning Objectives</w:t>
      </w:r>
    </w:p>
    <w:p w14:paraId="7822F0DA" w14:textId="77777777" w:rsidR="00FE1162" w:rsidRPr="0029788A" w:rsidRDefault="00FE1162" w:rsidP="001C316D">
      <w:pPr>
        <w:pStyle w:val="ListNumber"/>
        <w:numPr>
          <w:ilvl w:val="0"/>
          <w:numId w:val="5"/>
        </w:numPr>
      </w:pPr>
      <w:bookmarkStart w:id="1" w:name="_Toc53656259"/>
      <w:bookmarkStart w:id="2" w:name="_Toc53656315"/>
      <w:bookmarkStart w:id="3" w:name="_Toc53665803"/>
      <w:r w:rsidRPr="0029788A">
        <w:t xml:space="preserve">Understand and evaluate history as a discipline of study. </w:t>
      </w:r>
    </w:p>
    <w:p w14:paraId="6F7EC8AA" w14:textId="77777777" w:rsidR="00FE1162" w:rsidRPr="0029788A" w:rsidRDefault="00FE1162" w:rsidP="005F2F00">
      <w:pPr>
        <w:pStyle w:val="ListNumber"/>
      </w:pPr>
      <w:r w:rsidRPr="0029788A">
        <w:t xml:space="preserve">Examine how historians have framed history by creating narratives by employing different scales of time and space. </w:t>
      </w:r>
    </w:p>
    <w:p w14:paraId="6DE50A21" w14:textId="77777777" w:rsidR="00FE1162" w:rsidRPr="0029788A" w:rsidRDefault="00FE1162" w:rsidP="005F2F00">
      <w:pPr>
        <w:pStyle w:val="ListNumber"/>
      </w:pPr>
      <w:r w:rsidRPr="0029788A">
        <w:t xml:space="preserve">Analyze the advantages, disadvantages, and challenges to creating historical narratives and using different temporal and spatial scales and perspectives. </w:t>
      </w:r>
    </w:p>
    <w:p w14:paraId="06C2953E" w14:textId="77777777" w:rsidR="00FE1162" w:rsidRPr="0029788A" w:rsidRDefault="00FE1162" w:rsidP="005F2F00">
      <w:pPr>
        <w:pStyle w:val="ListNumber"/>
      </w:pPr>
      <w:r w:rsidRPr="0029788A">
        <w:t xml:space="preserve">Employ a variety of frames, such as communities, networks, and production and distribution, to examine historical eras. </w:t>
      </w:r>
    </w:p>
    <w:p w14:paraId="71E42BBC" w14:textId="77777777" w:rsidR="00FE1162" w:rsidRPr="0029788A" w:rsidRDefault="00FE1162" w:rsidP="005F2F00">
      <w:pPr>
        <w:pStyle w:val="ListNumber"/>
      </w:pPr>
      <w:r w:rsidRPr="0029788A">
        <w:t xml:space="preserve">Analyze and evaluate concepts such as claim testing, contextualization, causation, continuity and change over time, sourcing, and historical comparison. </w:t>
      </w:r>
    </w:p>
    <w:p w14:paraId="70B0C581" w14:textId="77777777" w:rsidR="00717FB8" w:rsidRPr="00C767AE" w:rsidRDefault="00717FB8" w:rsidP="005F2F00">
      <w:pPr>
        <w:pStyle w:val="Heading3"/>
      </w:pPr>
      <w:r w:rsidRPr="00C767AE">
        <w:lastRenderedPageBreak/>
        <w:t>Lesson 1.0: History Stories</w:t>
      </w:r>
      <w:bookmarkEnd w:id="1"/>
      <w:bookmarkEnd w:id="2"/>
      <w:bookmarkEnd w:id="3"/>
      <w:r w:rsidRPr="00C767AE">
        <w:t xml:space="preserve"> </w:t>
      </w:r>
    </w:p>
    <w:p w14:paraId="4895E730" w14:textId="63480782" w:rsidR="00717FB8" w:rsidRPr="004F5481" w:rsidRDefault="001E535C" w:rsidP="001C316D">
      <w:pPr>
        <w:pStyle w:val="ListNumber"/>
        <w:keepNext/>
        <w:numPr>
          <w:ilvl w:val="0"/>
          <w:numId w:val="6"/>
        </w:numPr>
      </w:pPr>
      <w:r w:rsidRPr="005F2F00">
        <w:rPr>
          <w:b/>
        </w:rPr>
        <w:t>Opening:</w:t>
      </w:r>
      <w:r w:rsidR="00717FB8" w:rsidRPr="005F2F00">
        <w:rPr>
          <w:b/>
        </w:rPr>
        <w:t xml:space="preserve"> </w:t>
      </w:r>
      <w:r w:rsidR="00717FB8" w:rsidRPr="004F5481">
        <w:t>Draw Your History</w:t>
      </w:r>
    </w:p>
    <w:p w14:paraId="39D30A0F" w14:textId="69B8182B" w:rsidR="00717FB8" w:rsidRPr="004F5481" w:rsidRDefault="00B13E42" w:rsidP="005F2F00">
      <w:pPr>
        <w:pStyle w:val="ListNumber"/>
      </w:pPr>
      <w:r w:rsidRPr="00B13E42">
        <w:rPr>
          <w:b/>
        </w:rPr>
        <w:t>Watch:</w:t>
      </w:r>
      <w:r w:rsidR="00717FB8" w:rsidRPr="004F5481">
        <w:rPr>
          <w:b/>
        </w:rPr>
        <w:t xml:space="preserve"> </w:t>
      </w:r>
      <w:r w:rsidR="00717FB8" w:rsidRPr="00BE1A66">
        <w:rPr>
          <w:i/>
          <w:iCs/>
        </w:rPr>
        <w:t>What Makes History Usable</w:t>
      </w:r>
    </w:p>
    <w:p w14:paraId="7035B152" w14:textId="22A50A9C" w:rsidR="00717FB8" w:rsidRPr="004F5481" w:rsidRDefault="00B13E42" w:rsidP="005F2F00">
      <w:pPr>
        <w:pStyle w:val="ListNumber"/>
      </w:pPr>
      <w:r w:rsidRPr="00B13E42">
        <w:rPr>
          <w:b/>
        </w:rPr>
        <w:t>Watch:</w:t>
      </w:r>
      <w:r w:rsidR="00717FB8" w:rsidRPr="004F5481">
        <w:rPr>
          <w:b/>
        </w:rPr>
        <w:t xml:space="preserve"> </w:t>
      </w:r>
      <w:r w:rsidR="00717FB8" w:rsidRPr="00BE1A66">
        <w:rPr>
          <w:i/>
          <w:iCs/>
        </w:rPr>
        <w:t>The Danger of a Single Story</w:t>
      </w:r>
    </w:p>
    <w:p w14:paraId="7EEB3897" w14:textId="65C944A5" w:rsidR="00717FB8" w:rsidRPr="004F5481" w:rsidRDefault="001E535C" w:rsidP="005F2F00">
      <w:pPr>
        <w:pStyle w:val="ListNumber"/>
      </w:pPr>
      <w:r w:rsidRPr="001E535C">
        <w:rPr>
          <w:b/>
        </w:rPr>
        <w:t>Activity:</w:t>
      </w:r>
      <w:r w:rsidR="00717FB8" w:rsidRPr="004F5481">
        <w:rPr>
          <w:b/>
        </w:rPr>
        <w:t xml:space="preserve"> </w:t>
      </w:r>
      <w:r w:rsidR="00717FB8" w:rsidRPr="004F5481">
        <w:t xml:space="preserve">Three Close Reads – Introduction </w:t>
      </w:r>
    </w:p>
    <w:p w14:paraId="20E6E8F3" w14:textId="63FAC34B" w:rsidR="00717FB8" w:rsidRPr="004F5481" w:rsidRDefault="001E535C" w:rsidP="005F2F00">
      <w:pPr>
        <w:pStyle w:val="ListNumber"/>
      </w:pPr>
      <w:r w:rsidRPr="001E535C">
        <w:rPr>
          <w:b/>
        </w:rPr>
        <w:t>Read:</w:t>
      </w:r>
      <w:r w:rsidR="00717FB8" w:rsidRPr="004F5481">
        <w:rPr>
          <w:b/>
        </w:rPr>
        <w:t xml:space="preserve"> </w:t>
      </w:r>
      <w:r w:rsidR="00717FB8" w:rsidRPr="004F5481">
        <w:t xml:space="preserve">“The Rise of the West?” </w:t>
      </w:r>
    </w:p>
    <w:p w14:paraId="558381ED" w14:textId="4AC94AB9" w:rsidR="00717FB8" w:rsidRPr="004F5481" w:rsidRDefault="001E535C" w:rsidP="005F2F00">
      <w:pPr>
        <w:pStyle w:val="ListNumber"/>
      </w:pPr>
      <w:r w:rsidRPr="001E535C">
        <w:rPr>
          <w:b/>
        </w:rPr>
        <w:t>Activity:</w:t>
      </w:r>
      <w:r w:rsidR="00717FB8" w:rsidRPr="004F5481">
        <w:rPr>
          <w:b/>
        </w:rPr>
        <w:t xml:space="preserve"> </w:t>
      </w:r>
      <w:r w:rsidR="00717FB8" w:rsidRPr="004F5481">
        <w:t>Vocab – Word Wall 1.0</w:t>
      </w:r>
    </w:p>
    <w:p w14:paraId="311C3E29" w14:textId="5BC92F6D" w:rsidR="00717FB8" w:rsidRPr="004F5481" w:rsidRDefault="001E535C" w:rsidP="005F2F00">
      <w:pPr>
        <w:pStyle w:val="ListNumber"/>
      </w:pPr>
      <w:r w:rsidRPr="001E535C">
        <w:rPr>
          <w:b/>
        </w:rPr>
        <w:t>Activity:</w:t>
      </w:r>
      <w:r w:rsidR="00717FB8" w:rsidRPr="004F5481">
        <w:rPr>
          <w:b/>
        </w:rPr>
        <w:t xml:space="preserve"> </w:t>
      </w:r>
      <w:r w:rsidR="00717FB8" w:rsidRPr="004F5481">
        <w:t xml:space="preserve">UP Notebook </w:t>
      </w:r>
      <w:r w:rsidR="004432BC">
        <w:t>1.0</w:t>
      </w:r>
    </w:p>
    <w:p w14:paraId="2389754D" w14:textId="68D65E3C" w:rsidR="00717FB8" w:rsidRPr="004F5481" w:rsidRDefault="001E535C" w:rsidP="005F2F00">
      <w:pPr>
        <w:pStyle w:val="ListNumber"/>
      </w:pPr>
      <w:r w:rsidRPr="001E535C">
        <w:rPr>
          <w:b/>
        </w:rPr>
        <w:t>Closing:</w:t>
      </w:r>
      <w:r w:rsidR="00717FB8" w:rsidRPr="004F5481">
        <w:rPr>
          <w:b/>
        </w:rPr>
        <w:t xml:space="preserve"> </w:t>
      </w:r>
      <w:r w:rsidR="00717FB8" w:rsidRPr="004F5481">
        <w:t>Claim Testing – Introduction</w:t>
      </w:r>
    </w:p>
    <w:p w14:paraId="6B65CC9C" w14:textId="77777777" w:rsidR="00717FB8" w:rsidRPr="00C767AE" w:rsidRDefault="00717FB8" w:rsidP="005F2F00">
      <w:pPr>
        <w:pStyle w:val="Heading3"/>
      </w:pPr>
      <w:bookmarkStart w:id="4" w:name="_Toc53656260"/>
      <w:bookmarkStart w:id="5" w:name="_Toc53656316"/>
      <w:bookmarkStart w:id="6" w:name="_Toc53665804"/>
      <w:r w:rsidRPr="00C767AE">
        <w:t>Lesson 1.1: History Frames</w:t>
      </w:r>
      <w:bookmarkEnd w:id="4"/>
      <w:bookmarkEnd w:id="5"/>
      <w:bookmarkEnd w:id="6"/>
      <w:r w:rsidRPr="00C767AE">
        <w:t xml:space="preserve"> </w:t>
      </w:r>
    </w:p>
    <w:p w14:paraId="3B675B02" w14:textId="7DDA98B2" w:rsidR="00717FB8" w:rsidRPr="004F5481" w:rsidRDefault="001E535C" w:rsidP="001C316D">
      <w:pPr>
        <w:pStyle w:val="ListNumber"/>
        <w:numPr>
          <w:ilvl w:val="0"/>
          <w:numId w:val="7"/>
        </w:numPr>
      </w:pPr>
      <w:r w:rsidRPr="005F2F00">
        <w:rPr>
          <w:b/>
        </w:rPr>
        <w:t>Activity:</w:t>
      </w:r>
      <w:r w:rsidR="00717FB8" w:rsidRPr="005F2F00">
        <w:rPr>
          <w:b/>
        </w:rPr>
        <w:t xml:space="preserve"> </w:t>
      </w:r>
      <w:r w:rsidR="00717FB8" w:rsidRPr="004F5481">
        <w:t xml:space="preserve">Contextualization </w:t>
      </w:r>
      <w:r w:rsidR="004432BC">
        <w:t>–</w:t>
      </w:r>
      <w:r w:rsidR="00717FB8" w:rsidRPr="004F5481">
        <w:t xml:space="preserve"> Introduction</w:t>
      </w:r>
      <w:r w:rsidR="00717FB8" w:rsidRPr="004F5481">
        <w:tab/>
      </w:r>
    </w:p>
    <w:p w14:paraId="071B2995" w14:textId="5586D12E" w:rsidR="00717FB8" w:rsidRPr="004F5481" w:rsidRDefault="00B13E42" w:rsidP="005F2F00">
      <w:pPr>
        <w:pStyle w:val="ListNumber"/>
      </w:pPr>
      <w:r w:rsidRPr="00B13E42">
        <w:rPr>
          <w:b/>
        </w:rPr>
        <w:t>Watch:</w:t>
      </w:r>
      <w:r w:rsidR="00717FB8" w:rsidRPr="004F5481">
        <w:rPr>
          <w:b/>
        </w:rPr>
        <w:t xml:space="preserve"> </w:t>
      </w:r>
      <w:r w:rsidR="00717FB8" w:rsidRPr="00BE1A66">
        <w:rPr>
          <w:i/>
          <w:iCs/>
        </w:rPr>
        <w:t>Frame Concept Introduction</w:t>
      </w:r>
      <w:r w:rsidR="00717FB8" w:rsidRPr="004F5481">
        <w:tab/>
      </w:r>
    </w:p>
    <w:p w14:paraId="3816E20A" w14:textId="0043F3E5" w:rsidR="00717FB8" w:rsidRPr="004F5481" w:rsidRDefault="00B13E42" w:rsidP="005F2F00">
      <w:pPr>
        <w:pStyle w:val="ListNumber"/>
      </w:pPr>
      <w:r w:rsidRPr="00B13E42">
        <w:rPr>
          <w:b/>
        </w:rPr>
        <w:t>Watch:</w:t>
      </w:r>
      <w:r w:rsidR="00717FB8" w:rsidRPr="004F5481">
        <w:rPr>
          <w:b/>
        </w:rPr>
        <w:t xml:space="preserve"> </w:t>
      </w:r>
      <w:r w:rsidR="00717FB8" w:rsidRPr="00BE1A66">
        <w:rPr>
          <w:i/>
          <w:iCs/>
        </w:rPr>
        <w:t>Communities Frame Introduction</w:t>
      </w:r>
      <w:r w:rsidR="00717FB8" w:rsidRPr="00BE1A66">
        <w:rPr>
          <w:i/>
          <w:iCs/>
        </w:rPr>
        <w:tab/>
      </w:r>
    </w:p>
    <w:p w14:paraId="60EA7A37" w14:textId="22F56C66" w:rsidR="00717FB8" w:rsidRPr="004F5481" w:rsidRDefault="00B13E42" w:rsidP="005F2F00">
      <w:pPr>
        <w:pStyle w:val="ListNumber"/>
      </w:pPr>
      <w:r w:rsidRPr="00B13E42">
        <w:rPr>
          <w:b/>
        </w:rPr>
        <w:t>Watch:</w:t>
      </w:r>
      <w:r w:rsidR="00717FB8" w:rsidRPr="004F5481">
        <w:rPr>
          <w:b/>
        </w:rPr>
        <w:t xml:space="preserve"> </w:t>
      </w:r>
      <w:r w:rsidR="00717FB8" w:rsidRPr="00BE1A66">
        <w:rPr>
          <w:i/>
          <w:iCs/>
        </w:rPr>
        <w:t>Networks Frame Introduction</w:t>
      </w:r>
      <w:r w:rsidR="00717FB8" w:rsidRPr="00BE1A66">
        <w:rPr>
          <w:i/>
          <w:iCs/>
        </w:rPr>
        <w:tab/>
      </w:r>
    </w:p>
    <w:p w14:paraId="1E5F6EFE" w14:textId="5737DC01" w:rsidR="00717FB8" w:rsidRPr="004F5481" w:rsidRDefault="00B13E42" w:rsidP="005F2F00">
      <w:pPr>
        <w:pStyle w:val="ListNumber"/>
      </w:pPr>
      <w:r w:rsidRPr="00B13E42">
        <w:rPr>
          <w:b/>
        </w:rPr>
        <w:t>Watch:</w:t>
      </w:r>
      <w:r w:rsidR="00717FB8" w:rsidRPr="004F5481">
        <w:rPr>
          <w:b/>
        </w:rPr>
        <w:t xml:space="preserve"> </w:t>
      </w:r>
      <w:r w:rsidR="00717FB8" w:rsidRPr="00BE1A66">
        <w:rPr>
          <w:i/>
          <w:iCs/>
        </w:rPr>
        <w:t>Production and Distribution Frame Introduction</w:t>
      </w:r>
      <w:r w:rsidR="00717FB8" w:rsidRPr="00BE1A66">
        <w:rPr>
          <w:i/>
          <w:iCs/>
        </w:rPr>
        <w:tab/>
      </w:r>
    </w:p>
    <w:p w14:paraId="4E31C609" w14:textId="6A29548B" w:rsidR="00717FB8" w:rsidRPr="004F5481" w:rsidRDefault="001E535C" w:rsidP="005F2F00">
      <w:pPr>
        <w:pStyle w:val="ListNumber"/>
      </w:pPr>
      <w:r w:rsidRPr="001E535C">
        <w:rPr>
          <w:b/>
        </w:rPr>
        <w:t>Closing:</w:t>
      </w:r>
      <w:r w:rsidR="00717FB8" w:rsidRPr="004F5481">
        <w:rPr>
          <w:b/>
        </w:rPr>
        <w:t xml:space="preserve"> </w:t>
      </w:r>
      <w:r w:rsidR="00717FB8" w:rsidRPr="004F5481">
        <w:t xml:space="preserve">Draw the Frames </w:t>
      </w:r>
      <w:r w:rsidR="00717FB8" w:rsidRPr="004F5481">
        <w:tab/>
      </w:r>
    </w:p>
    <w:p w14:paraId="66873736" w14:textId="77777777" w:rsidR="00717FB8" w:rsidRPr="00717FB8" w:rsidRDefault="00717FB8" w:rsidP="005F2F00">
      <w:pPr>
        <w:pStyle w:val="Heading3"/>
      </w:pPr>
      <w:bookmarkStart w:id="7" w:name="_Toc53656261"/>
      <w:bookmarkStart w:id="8" w:name="_Toc53656317"/>
      <w:bookmarkStart w:id="9" w:name="_Toc53665805"/>
      <w:bookmarkStart w:id="10" w:name="_Hlk38528260"/>
      <w:r w:rsidRPr="00717FB8">
        <w:t>Lesson 1.2: Scaling to Two Places in the World</w:t>
      </w:r>
      <w:bookmarkEnd w:id="7"/>
      <w:bookmarkEnd w:id="8"/>
      <w:bookmarkEnd w:id="9"/>
      <w:r w:rsidRPr="00717FB8">
        <w:t xml:space="preserve"> </w:t>
      </w:r>
    </w:p>
    <w:p w14:paraId="6C5DFAB1" w14:textId="1C992C82" w:rsidR="00717FB8" w:rsidRPr="00717FB8" w:rsidRDefault="001E535C" w:rsidP="001C316D">
      <w:pPr>
        <w:pStyle w:val="ListNumber"/>
        <w:numPr>
          <w:ilvl w:val="0"/>
          <w:numId w:val="8"/>
        </w:numPr>
      </w:pPr>
      <w:r w:rsidRPr="005F2F00">
        <w:rPr>
          <w:b/>
        </w:rPr>
        <w:t>Activity:</w:t>
      </w:r>
      <w:r w:rsidR="00717FB8" w:rsidRPr="005F2F00">
        <w:rPr>
          <w:b/>
        </w:rPr>
        <w:t xml:space="preserve"> </w:t>
      </w:r>
      <w:r w:rsidR="00717FB8" w:rsidRPr="00717FB8">
        <w:t>Our Interconnected World</w:t>
      </w:r>
    </w:p>
    <w:p w14:paraId="6C673D9A" w14:textId="386EA010" w:rsidR="00717FB8" w:rsidRPr="00717FB8" w:rsidRDefault="00B13E42" w:rsidP="005F2F00">
      <w:pPr>
        <w:pStyle w:val="ListNumber"/>
      </w:pPr>
      <w:r w:rsidRPr="00B13E42">
        <w:rPr>
          <w:b/>
        </w:rPr>
        <w:t>Watch:</w:t>
      </w:r>
      <w:r w:rsidR="00717FB8" w:rsidRPr="00BE1A66">
        <w:rPr>
          <w:b/>
          <w:i/>
          <w:iCs/>
        </w:rPr>
        <w:t xml:space="preserve"> </w:t>
      </w:r>
      <w:r w:rsidR="00717FB8" w:rsidRPr="00BE1A66">
        <w:rPr>
          <w:i/>
          <w:iCs/>
        </w:rPr>
        <w:t>Unit 1 Overview</w:t>
      </w:r>
    </w:p>
    <w:p w14:paraId="4FB32CF6" w14:textId="2958E286" w:rsidR="00717FB8" w:rsidRPr="00717FB8" w:rsidRDefault="001E535C" w:rsidP="005F2F00">
      <w:pPr>
        <w:pStyle w:val="ListNumber"/>
      </w:pPr>
      <w:r w:rsidRPr="001E535C">
        <w:rPr>
          <w:b/>
        </w:rPr>
        <w:t>Read:</w:t>
      </w:r>
      <w:r w:rsidR="00717FB8" w:rsidRPr="004F5481">
        <w:rPr>
          <w:b/>
        </w:rPr>
        <w:t xml:space="preserve"> </w:t>
      </w:r>
      <w:r w:rsidR="00717FB8" w:rsidRPr="00717FB8">
        <w:t>“Unit 1 Overview: The World in 1750”</w:t>
      </w:r>
    </w:p>
    <w:p w14:paraId="7610432A" w14:textId="77777777" w:rsidR="002146A8" w:rsidRDefault="001E535C" w:rsidP="005F2F00">
      <w:pPr>
        <w:pStyle w:val="ListNumber"/>
      </w:pPr>
      <w:r w:rsidRPr="001E535C">
        <w:rPr>
          <w:b/>
        </w:rPr>
        <w:t>Activity:</w:t>
      </w:r>
      <w:r w:rsidR="00717FB8" w:rsidRPr="004F5481">
        <w:rPr>
          <w:b/>
        </w:rPr>
        <w:t xml:space="preserve"> </w:t>
      </w:r>
      <w:r w:rsidR="00717FB8" w:rsidRPr="00717FB8">
        <w:t>CCOT – Introduction</w:t>
      </w:r>
    </w:p>
    <w:p w14:paraId="65B56A15" w14:textId="68ED86F6" w:rsidR="00717FB8" w:rsidRPr="00717FB8" w:rsidRDefault="001E535C" w:rsidP="005F2F00">
      <w:pPr>
        <w:pStyle w:val="ListNumber"/>
      </w:pPr>
      <w:r w:rsidRPr="002146A8">
        <w:rPr>
          <w:b/>
        </w:rPr>
        <w:t>Activity:</w:t>
      </w:r>
      <w:r w:rsidR="00717FB8" w:rsidRPr="002146A8">
        <w:rPr>
          <w:b/>
        </w:rPr>
        <w:t xml:space="preserve"> </w:t>
      </w:r>
      <w:r w:rsidR="00717FB8" w:rsidRPr="00717FB8">
        <w:t xml:space="preserve">Causation </w:t>
      </w:r>
      <w:r w:rsidR="004432BC">
        <w:t>–</w:t>
      </w:r>
      <w:r w:rsidR="00717FB8" w:rsidRPr="00717FB8">
        <w:t xml:space="preserve"> Alphonse the Camel</w:t>
      </w:r>
    </w:p>
    <w:p w14:paraId="7BB385AA" w14:textId="77777777" w:rsidR="00717FB8" w:rsidRPr="00717FB8" w:rsidRDefault="00717FB8" w:rsidP="005F2F00">
      <w:pPr>
        <w:pStyle w:val="Heading3"/>
      </w:pPr>
      <w:bookmarkStart w:id="11" w:name="_Toc53656262"/>
      <w:bookmarkStart w:id="12" w:name="_Toc53656318"/>
      <w:bookmarkStart w:id="13" w:name="_Toc53665806"/>
      <w:bookmarkEnd w:id="10"/>
      <w:r w:rsidRPr="00717FB8">
        <w:t>Lesson 1.3: Expanding to a Global Scale</w:t>
      </w:r>
      <w:bookmarkEnd w:id="11"/>
      <w:bookmarkEnd w:id="12"/>
      <w:bookmarkEnd w:id="13"/>
    </w:p>
    <w:p w14:paraId="0FBC6E58" w14:textId="68B160BB" w:rsidR="00717FB8" w:rsidRPr="00717FB8" w:rsidRDefault="001E535C" w:rsidP="001C316D">
      <w:pPr>
        <w:pStyle w:val="ListNumber"/>
        <w:numPr>
          <w:ilvl w:val="0"/>
          <w:numId w:val="9"/>
        </w:numPr>
      </w:pPr>
      <w:r w:rsidRPr="005F2F00">
        <w:rPr>
          <w:b/>
        </w:rPr>
        <w:t>Activity:</w:t>
      </w:r>
      <w:r w:rsidR="00717FB8" w:rsidRPr="005F2F00">
        <w:rPr>
          <w:b/>
        </w:rPr>
        <w:t xml:space="preserve"> </w:t>
      </w:r>
      <w:r w:rsidR="00717FB8" w:rsidRPr="00717FB8">
        <w:t>Comparison – Life in 1750 and Today</w:t>
      </w:r>
    </w:p>
    <w:p w14:paraId="1D45C662" w14:textId="52B78FCA" w:rsidR="00FD1786" w:rsidRDefault="001E535C" w:rsidP="005F2F00">
      <w:pPr>
        <w:pStyle w:val="ListNumber"/>
      </w:pPr>
      <w:r w:rsidRPr="001E535C">
        <w:rPr>
          <w:b/>
        </w:rPr>
        <w:t>Activity:</w:t>
      </w:r>
      <w:r w:rsidR="00717FB8" w:rsidRPr="00FD1786">
        <w:rPr>
          <w:b/>
        </w:rPr>
        <w:t xml:space="preserve"> </w:t>
      </w:r>
      <w:r w:rsidR="00717FB8" w:rsidRPr="00717FB8">
        <w:t xml:space="preserve">Empire Building </w:t>
      </w:r>
    </w:p>
    <w:p w14:paraId="57F1FE78" w14:textId="5ABBDB78" w:rsidR="00717FB8" w:rsidRPr="00717FB8" w:rsidRDefault="001E535C" w:rsidP="005F2F00">
      <w:pPr>
        <w:pStyle w:val="ListNumber"/>
      </w:pPr>
      <w:r w:rsidRPr="001E535C">
        <w:rPr>
          <w:b/>
        </w:rPr>
        <w:t>Read:</w:t>
      </w:r>
      <w:r w:rsidR="00717FB8" w:rsidRPr="00FD1786">
        <w:rPr>
          <w:b/>
        </w:rPr>
        <w:t xml:space="preserve"> </w:t>
      </w:r>
      <w:r w:rsidR="00717FB8" w:rsidRPr="00717FB8">
        <w:t>“Ottoman Empire”</w:t>
      </w:r>
    </w:p>
    <w:p w14:paraId="79BC2A57" w14:textId="5C114883" w:rsidR="00717FB8" w:rsidRPr="00717FB8" w:rsidRDefault="001E535C" w:rsidP="005F2F00">
      <w:pPr>
        <w:pStyle w:val="ListNumber"/>
      </w:pPr>
      <w:r w:rsidRPr="001E535C">
        <w:rPr>
          <w:b/>
        </w:rPr>
        <w:t>Read:</w:t>
      </w:r>
      <w:r w:rsidR="00717FB8" w:rsidRPr="00FD1786">
        <w:rPr>
          <w:b/>
        </w:rPr>
        <w:t xml:space="preserve"> </w:t>
      </w:r>
      <w:r w:rsidR="00717FB8" w:rsidRPr="00717FB8">
        <w:t>“Mughal Empire”</w:t>
      </w:r>
    </w:p>
    <w:p w14:paraId="42B14943" w14:textId="0E5268B4" w:rsidR="00717FB8" w:rsidRPr="00717FB8" w:rsidRDefault="001E535C" w:rsidP="005F2F00">
      <w:pPr>
        <w:pStyle w:val="ListNumber"/>
      </w:pPr>
      <w:r w:rsidRPr="001E535C">
        <w:rPr>
          <w:b/>
        </w:rPr>
        <w:t>Read:</w:t>
      </w:r>
      <w:r w:rsidR="00717FB8" w:rsidRPr="00FD1786">
        <w:rPr>
          <w:b/>
        </w:rPr>
        <w:t xml:space="preserve"> </w:t>
      </w:r>
      <w:r w:rsidR="00717FB8" w:rsidRPr="00717FB8">
        <w:t>“Tokugawa Shogunate”</w:t>
      </w:r>
    </w:p>
    <w:p w14:paraId="26545A58" w14:textId="085F088D" w:rsidR="00717FB8" w:rsidRPr="00717FB8" w:rsidRDefault="001E535C" w:rsidP="005F2F00">
      <w:pPr>
        <w:pStyle w:val="ListNumber"/>
      </w:pPr>
      <w:r w:rsidRPr="001E535C">
        <w:rPr>
          <w:b/>
        </w:rPr>
        <w:t>Read:</w:t>
      </w:r>
      <w:r w:rsidR="00717FB8" w:rsidRPr="00FD1786">
        <w:rPr>
          <w:b/>
        </w:rPr>
        <w:t xml:space="preserve"> </w:t>
      </w:r>
      <w:r w:rsidR="00717FB8" w:rsidRPr="00717FB8">
        <w:t>“Sub-Saharan Africa”</w:t>
      </w:r>
    </w:p>
    <w:p w14:paraId="0D1AB4FE" w14:textId="2E4F7DA2" w:rsidR="00717FB8" w:rsidRPr="00717FB8" w:rsidRDefault="001E535C" w:rsidP="005F2F00">
      <w:pPr>
        <w:pStyle w:val="ListNumber"/>
      </w:pPr>
      <w:r w:rsidRPr="001E535C">
        <w:rPr>
          <w:b/>
        </w:rPr>
        <w:t>Read:</w:t>
      </w:r>
      <w:r w:rsidR="00717FB8" w:rsidRPr="00FD1786">
        <w:rPr>
          <w:b/>
        </w:rPr>
        <w:t xml:space="preserve"> </w:t>
      </w:r>
      <w:r w:rsidR="00717FB8" w:rsidRPr="00717FB8">
        <w:t>“Americas in 1750”</w:t>
      </w:r>
    </w:p>
    <w:p w14:paraId="549E31A4" w14:textId="47896ED2" w:rsidR="00717FB8" w:rsidRPr="00717FB8" w:rsidRDefault="001E535C" w:rsidP="005F2F00">
      <w:pPr>
        <w:pStyle w:val="ListNumber"/>
      </w:pPr>
      <w:r w:rsidRPr="001E535C">
        <w:rPr>
          <w:b/>
        </w:rPr>
        <w:t>Read:</w:t>
      </w:r>
      <w:r w:rsidR="00717FB8" w:rsidRPr="00FD1786">
        <w:rPr>
          <w:b/>
        </w:rPr>
        <w:t xml:space="preserve"> </w:t>
      </w:r>
      <w:r w:rsidR="00717FB8" w:rsidRPr="00717FB8">
        <w:t>“Oceania and the Pacific”</w:t>
      </w:r>
    </w:p>
    <w:p w14:paraId="4DE91C31" w14:textId="082E64D5" w:rsidR="00717FB8" w:rsidRPr="00717FB8" w:rsidRDefault="001E535C" w:rsidP="005F2F00">
      <w:pPr>
        <w:pStyle w:val="ListNumber"/>
      </w:pPr>
      <w:r w:rsidRPr="001E535C">
        <w:rPr>
          <w:b/>
        </w:rPr>
        <w:t>Activity:</w:t>
      </w:r>
      <w:r w:rsidR="00717FB8" w:rsidRPr="00FD1786">
        <w:rPr>
          <w:b/>
        </w:rPr>
        <w:t xml:space="preserve"> </w:t>
      </w:r>
      <w:r w:rsidR="00717FB8" w:rsidRPr="00717FB8">
        <w:t>Introduction to Three Close Reads for Graphic Biographies</w:t>
      </w:r>
    </w:p>
    <w:p w14:paraId="02EB5D1F" w14:textId="71441885" w:rsidR="00717FB8" w:rsidRPr="00717FB8" w:rsidRDefault="001E535C" w:rsidP="005F2F00">
      <w:pPr>
        <w:pStyle w:val="ListNumber"/>
      </w:pPr>
      <w:r w:rsidRPr="001E535C">
        <w:rPr>
          <w:b/>
        </w:rPr>
        <w:t>Read:</w:t>
      </w:r>
      <w:r w:rsidR="00717FB8" w:rsidRPr="00FD1786">
        <w:rPr>
          <w:b/>
        </w:rPr>
        <w:t xml:space="preserve"> </w:t>
      </w:r>
      <w:r w:rsidR="00717FB8" w:rsidRPr="00717FB8">
        <w:t>“Qing Shih” (Graphic biography)</w:t>
      </w:r>
    </w:p>
    <w:p w14:paraId="1A600F28" w14:textId="0197FF4A" w:rsidR="00717FB8" w:rsidRPr="00717FB8" w:rsidRDefault="001E535C" w:rsidP="005F2F00">
      <w:pPr>
        <w:pStyle w:val="ListNumber"/>
      </w:pPr>
      <w:r w:rsidRPr="001E535C">
        <w:rPr>
          <w:b/>
        </w:rPr>
        <w:t>Closing:</w:t>
      </w:r>
      <w:r w:rsidR="00717FB8" w:rsidRPr="00FD1786">
        <w:rPr>
          <w:b/>
        </w:rPr>
        <w:t xml:space="preserve"> </w:t>
      </w:r>
      <w:r w:rsidR="00717FB8" w:rsidRPr="00717FB8">
        <w:t>UP Notebook</w:t>
      </w:r>
    </w:p>
    <w:p w14:paraId="0168928F" w14:textId="7340D1A6" w:rsidR="001F5BC4" w:rsidRPr="00A91559" w:rsidRDefault="001F5BC4" w:rsidP="005F2F00">
      <w:pPr>
        <w:pStyle w:val="BodyText"/>
        <w:rPr>
          <w:b/>
        </w:rPr>
      </w:pPr>
      <w:bookmarkStart w:id="14" w:name="_Hlk69999331"/>
      <w:r w:rsidRPr="005D6A88">
        <w:rPr>
          <w:b/>
        </w:rPr>
        <w:t>Teacher Unit Notes:</w:t>
      </w:r>
      <w:r w:rsidR="005F2F00">
        <w:rPr>
          <w:b/>
        </w:rPr>
        <w:br/>
      </w:r>
      <w:r w:rsidR="002146A8" w:rsidRPr="002146A8">
        <w:t xml:space="preserve">Since </w:t>
      </w:r>
      <w:proofErr w:type="gramStart"/>
      <w:r w:rsidR="002146A8" w:rsidRPr="002146A8">
        <w:t>all of</w:t>
      </w:r>
      <w:proofErr w:type="gramEnd"/>
      <w:r w:rsidR="002146A8" w:rsidRPr="002146A8">
        <w:t xml:space="preserve"> my students have already taken Big History in 9</w:t>
      </w:r>
      <w:r w:rsidR="005D6A88">
        <w:t xml:space="preserve">th </w:t>
      </w:r>
      <w:r w:rsidR="002146A8" w:rsidRPr="002146A8">
        <w:t xml:space="preserve">grade, they are familiar with ideas and skills like scale, three close reads, and claim testing but I reinforce them earlier in the year anyway. In addition to exams and essays, after each unit I also utilize other informal assessments. </w:t>
      </w:r>
      <w:r w:rsidR="002146A8">
        <w:t xml:space="preserve">The readings on the different regions of the world work well as some type of jigsaw activity and because of the Lexile options, the readings are appropriate for all students. My favorite new resources are the graphic biographies. I think I used almost of them last year. They provide students with different voices and stories of historical events. At just one page each, they are student friendly and </w:t>
      </w:r>
      <w:proofErr w:type="gramStart"/>
      <w:r w:rsidR="002146A8">
        <w:t>really insightful</w:t>
      </w:r>
      <w:proofErr w:type="gramEnd"/>
      <w:r w:rsidR="002146A8">
        <w:t xml:space="preserve">. In addition to these individual stories, I </w:t>
      </w:r>
      <w:r w:rsidR="002146A8" w:rsidRPr="002146A8">
        <w:t xml:space="preserve">also have </w:t>
      </w:r>
      <w:r w:rsidR="002146A8" w:rsidRPr="002146A8">
        <w:lastRenderedPageBreak/>
        <w:t xml:space="preserve">students create narratives of history. I ask them to think of three different voices (child, farmer, woman, slave, king, factory workers, soldier, etc.) and have them explain the topic from </w:t>
      </w:r>
      <w:proofErr w:type="gramStart"/>
      <w:r w:rsidR="002146A8" w:rsidRPr="002146A8">
        <w:t>each individual’s</w:t>
      </w:r>
      <w:proofErr w:type="gramEnd"/>
      <w:r w:rsidR="002146A8" w:rsidRPr="002146A8">
        <w:t xml:space="preserve"> perspective.</w:t>
      </w:r>
      <w:r w:rsidR="002146A8">
        <w:t xml:space="preserve"> One final task I include in each unit is asking students to use the responses in their problem notebooks to create original graphic novels or pages of a Google site for the entire course. These allow students to think creatively about the information they have learned </w:t>
      </w:r>
      <w:proofErr w:type="gramStart"/>
      <w:r w:rsidR="002146A8">
        <w:t>in order to</w:t>
      </w:r>
      <w:proofErr w:type="gramEnd"/>
      <w:r w:rsidR="002146A8">
        <w:t xml:space="preserve"> design visuals that demonstrate how the history makes sense to them. As we progress through the course, it also gives students a way to keep track of </w:t>
      </w:r>
      <w:proofErr w:type="gramStart"/>
      <w:r w:rsidR="002146A8">
        <w:t>all of</w:t>
      </w:r>
      <w:proofErr w:type="gramEnd"/>
      <w:r w:rsidR="002146A8">
        <w:t xml:space="preserve"> the content and provides them with an original writing and review resource. </w:t>
      </w:r>
      <w:r w:rsidR="008E78B7">
        <w:t xml:space="preserve">I also make sure to share the </w:t>
      </w:r>
      <w:proofErr w:type="spellStart"/>
      <w:r w:rsidR="008E78B7">
        <w:t>Gapminder</w:t>
      </w:r>
      <w:proofErr w:type="spellEnd"/>
      <w:r w:rsidR="008E78B7">
        <w:t xml:space="preserve"> chart during the first few days of school (</w:t>
      </w:r>
      <w:hyperlink r:id="rId8" w:history="1">
        <w:r w:rsidR="005D6A88" w:rsidRPr="00824C09">
          <w:rPr>
            <w:rStyle w:val="Hyperlink"/>
            <w:bCs/>
          </w:rPr>
          <w:t>https://www.gapminder.org/</w:t>
        </w:r>
      </w:hyperlink>
      <w:r w:rsidR="008E78B7">
        <w:t xml:space="preserve">). </w:t>
      </w:r>
      <w:proofErr w:type="gramStart"/>
      <w:r w:rsidR="008E78B7">
        <w:t>It’s</w:t>
      </w:r>
      <w:proofErr w:type="gramEnd"/>
      <w:r w:rsidR="008E78B7">
        <w:t xml:space="preserve"> a visual display of the current state of the world for every country based on health and wealth.  I inform my students that our goal this year is to try and understand how the world got to where it is today and to think about where we might be heading.  </w:t>
      </w:r>
    </w:p>
    <w:bookmarkEnd w:id="14"/>
    <w:p w14:paraId="0D041564" w14:textId="6C8A5828" w:rsidR="00717FB8" w:rsidRPr="00717FB8" w:rsidRDefault="00717FB8" w:rsidP="00C767AE">
      <w:pPr>
        <w:pStyle w:val="Heading1"/>
      </w:pPr>
      <w:r w:rsidRPr="00717FB8">
        <w:t>Unit 2—Liberal and National Revolutions</w:t>
      </w:r>
    </w:p>
    <w:p w14:paraId="70B5524D" w14:textId="77777777" w:rsidR="00717FB8" w:rsidRPr="00717FB8" w:rsidRDefault="00717FB8" w:rsidP="005F2F00">
      <w:pPr>
        <w:pStyle w:val="BodyText"/>
        <w:rPr>
          <w:b/>
        </w:rPr>
      </w:pPr>
      <w:r w:rsidRPr="00717FB8">
        <w:rPr>
          <w:b/>
        </w:rPr>
        <w:t xml:space="preserve">Unit 2 Problem: </w:t>
      </w:r>
      <w:r w:rsidRPr="009D1421">
        <w:t>How were ideas about political identity and experience transformed by revolutions and nationalism?</w:t>
      </w:r>
    </w:p>
    <w:p w14:paraId="77233DEB" w14:textId="77777777" w:rsidR="00717FB8" w:rsidRPr="00717FB8" w:rsidRDefault="00717FB8" w:rsidP="001C316D">
      <w:pPr>
        <w:pStyle w:val="ListNumber"/>
        <w:numPr>
          <w:ilvl w:val="0"/>
          <w:numId w:val="10"/>
        </w:numPr>
      </w:pPr>
      <w:r w:rsidRPr="00717FB8">
        <w:t xml:space="preserve">What are some explanations for the emergence of liberal and national revolutions in the long nineteenth century? </w:t>
      </w:r>
    </w:p>
    <w:p w14:paraId="1E0B5A95" w14:textId="77777777" w:rsidR="00717FB8" w:rsidRPr="00717FB8" w:rsidRDefault="00717FB8" w:rsidP="005F2F00">
      <w:pPr>
        <w:pStyle w:val="ListNumber"/>
      </w:pPr>
      <w:r w:rsidRPr="00717FB8">
        <w:t xml:space="preserve">How were the liberal and national revolutions of the long nineteenth century connected to each other? </w:t>
      </w:r>
    </w:p>
    <w:p w14:paraId="349EC37F" w14:textId="77777777" w:rsidR="00717FB8" w:rsidRPr="00717FB8" w:rsidRDefault="00717FB8" w:rsidP="005F2F00">
      <w:pPr>
        <w:pStyle w:val="ListNumber"/>
      </w:pPr>
      <w:r w:rsidRPr="00717FB8">
        <w:t xml:space="preserve">How did nationalism spread—and change as it spread—over the course of the long nineteenth century? </w:t>
      </w:r>
    </w:p>
    <w:p w14:paraId="336F5024" w14:textId="0A0A472B" w:rsidR="00717FB8" w:rsidRPr="00717FB8" w:rsidRDefault="00717FB8" w:rsidP="00C767AE">
      <w:pPr>
        <w:pStyle w:val="Heading2"/>
      </w:pPr>
      <w:r w:rsidRPr="00717FB8">
        <w:t>Learning Objectives</w:t>
      </w:r>
    </w:p>
    <w:p w14:paraId="3EA173A9" w14:textId="77777777" w:rsidR="00FE1162" w:rsidRPr="0029788A" w:rsidRDefault="00FE1162" w:rsidP="001C316D">
      <w:pPr>
        <w:pStyle w:val="ListNumber"/>
        <w:numPr>
          <w:ilvl w:val="0"/>
          <w:numId w:val="11"/>
        </w:numPr>
      </w:pPr>
      <w:bookmarkStart w:id="15" w:name="_Toc53656264"/>
      <w:bookmarkStart w:id="16" w:name="_Toc53656320"/>
      <w:bookmarkStart w:id="17" w:name="_Toc53665808"/>
      <w:r w:rsidRPr="0029788A">
        <w:t xml:space="preserve">Analyze how the roles of sovereignty, individualism, and the fight for equality influenced the political revolutions discussed in this unit. </w:t>
      </w:r>
    </w:p>
    <w:p w14:paraId="52DEF80E" w14:textId="77777777" w:rsidR="00FE1162" w:rsidRPr="0029788A" w:rsidRDefault="00FE1162" w:rsidP="001C316D">
      <w:pPr>
        <w:pStyle w:val="ListNumber"/>
        <w:numPr>
          <w:ilvl w:val="0"/>
          <w:numId w:val="11"/>
        </w:numPr>
      </w:pPr>
      <w:r w:rsidRPr="0029788A">
        <w:t xml:space="preserve">Assess the role of nationalism in the creation of new empires and the rise of the nation-state. </w:t>
      </w:r>
    </w:p>
    <w:p w14:paraId="4EDF0CDF" w14:textId="77777777" w:rsidR="00FE1162" w:rsidRPr="0029788A" w:rsidRDefault="00FE1162" w:rsidP="001C316D">
      <w:pPr>
        <w:pStyle w:val="ListNumber"/>
        <w:numPr>
          <w:ilvl w:val="0"/>
          <w:numId w:val="11"/>
        </w:numPr>
      </w:pPr>
      <w:r w:rsidRPr="0029788A">
        <w:t xml:space="preserve">Evaluate how nationalism affected different societies and ethnic groups around the world. </w:t>
      </w:r>
    </w:p>
    <w:p w14:paraId="5DFDB468" w14:textId="2257E9FC" w:rsidR="00FE1162" w:rsidRPr="0029788A" w:rsidRDefault="00FE1162" w:rsidP="001C316D">
      <w:pPr>
        <w:pStyle w:val="ListNumber"/>
        <w:numPr>
          <w:ilvl w:val="0"/>
          <w:numId w:val="11"/>
        </w:numPr>
      </w:pPr>
      <w:r w:rsidRPr="041D4524">
        <w:t xml:space="preserve">Use historical thinking practices and reasoning skills such as claim testing, causation, and sourcing to evaluate historical events and processes. </w:t>
      </w:r>
    </w:p>
    <w:p w14:paraId="68FEDB1C" w14:textId="77777777" w:rsidR="00FE1162" w:rsidRDefault="00FE1162" w:rsidP="001C316D">
      <w:pPr>
        <w:pStyle w:val="ListNumber"/>
        <w:numPr>
          <w:ilvl w:val="0"/>
          <w:numId w:val="11"/>
        </w:numPr>
      </w:pPr>
      <w:bookmarkStart w:id="18" w:name="_Hlk70007566"/>
      <w:r w:rsidRPr="041D4524">
        <w:t>Create and support arguments using historical evidence to communicate conclusions through individual or shared writing.</w:t>
      </w:r>
    </w:p>
    <w:bookmarkEnd w:id="18"/>
    <w:p w14:paraId="4E44A417" w14:textId="77777777" w:rsidR="00717FB8" w:rsidRPr="00717FB8" w:rsidRDefault="00717FB8" w:rsidP="005F2F00">
      <w:pPr>
        <w:pStyle w:val="Heading3"/>
      </w:pPr>
      <w:r w:rsidRPr="00717FB8">
        <w:t>Lesson 2.0: Unit 2 Overview</w:t>
      </w:r>
      <w:bookmarkEnd w:id="15"/>
      <w:bookmarkEnd w:id="16"/>
      <w:bookmarkEnd w:id="17"/>
    </w:p>
    <w:p w14:paraId="3A57D601" w14:textId="17ECA893" w:rsidR="00717FB8" w:rsidRPr="00717FB8" w:rsidRDefault="00B13E42" w:rsidP="001C316D">
      <w:pPr>
        <w:pStyle w:val="ListNumber"/>
        <w:numPr>
          <w:ilvl w:val="0"/>
          <w:numId w:val="12"/>
        </w:numPr>
      </w:pPr>
      <w:r w:rsidRPr="005F2F00">
        <w:rPr>
          <w:b/>
        </w:rPr>
        <w:t>Watch:</w:t>
      </w:r>
      <w:r w:rsidR="00717FB8" w:rsidRPr="005F2F00">
        <w:rPr>
          <w:b/>
        </w:rPr>
        <w:t xml:space="preserve"> </w:t>
      </w:r>
      <w:r w:rsidR="00717FB8" w:rsidRPr="005F2F00">
        <w:rPr>
          <w:i/>
          <w:iCs/>
        </w:rPr>
        <w:t>Unit 2 Overview</w:t>
      </w:r>
    </w:p>
    <w:p w14:paraId="56B9C16C" w14:textId="712D8104" w:rsidR="00717FB8" w:rsidRPr="00717FB8" w:rsidRDefault="001E535C" w:rsidP="005F2F00">
      <w:pPr>
        <w:pStyle w:val="ListNumber"/>
      </w:pPr>
      <w:r w:rsidRPr="001E535C">
        <w:rPr>
          <w:b/>
        </w:rPr>
        <w:t>Read:</w:t>
      </w:r>
      <w:r w:rsidR="00717FB8" w:rsidRPr="00717FB8">
        <w:rPr>
          <w:b/>
        </w:rPr>
        <w:t xml:space="preserve"> </w:t>
      </w:r>
      <w:r w:rsidR="00717FB8" w:rsidRPr="00717FB8">
        <w:t>“Unit 2 Overview”</w:t>
      </w:r>
    </w:p>
    <w:p w14:paraId="2F3E3D01" w14:textId="79456C21" w:rsidR="00717FB8" w:rsidRPr="00717FB8" w:rsidRDefault="00B13E42" w:rsidP="005F2F00">
      <w:pPr>
        <w:pStyle w:val="ListNumber"/>
      </w:pPr>
      <w:r w:rsidRPr="00B13E42">
        <w:rPr>
          <w:b/>
        </w:rPr>
        <w:t>Watch:</w:t>
      </w:r>
      <w:r w:rsidR="00717FB8" w:rsidRPr="00BE1A66">
        <w:rPr>
          <w:b/>
          <w:i/>
          <w:iCs/>
        </w:rPr>
        <w:t xml:space="preserve"> </w:t>
      </w:r>
      <w:r w:rsidR="00717FB8" w:rsidRPr="00BE1A66">
        <w:rPr>
          <w:i/>
          <w:iCs/>
        </w:rPr>
        <w:t>Frames in Unit 2</w:t>
      </w:r>
    </w:p>
    <w:p w14:paraId="01B71101" w14:textId="605CE125" w:rsidR="00717FB8" w:rsidRPr="00717FB8" w:rsidRDefault="001E535C" w:rsidP="005F2F00">
      <w:pPr>
        <w:pStyle w:val="ListNumber"/>
      </w:pPr>
      <w:r w:rsidRPr="001E535C">
        <w:rPr>
          <w:b/>
        </w:rPr>
        <w:t>Activity:</w:t>
      </w:r>
      <w:r w:rsidR="00717FB8" w:rsidRPr="00717FB8">
        <w:rPr>
          <w:b/>
        </w:rPr>
        <w:t xml:space="preserve"> </w:t>
      </w:r>
      <w:r w:rsidR="00717FB8" w:rsidRPr="00717FB8">
        <w:t>Vocab – Tracking 2.0</w:t>
      </w:r>
    </w:p>
    <w:p w14:paraId="67140B55" w14:textId="48DBD2A7" w:rsidR="00717FB8" w:rsidRPr="00717FB8" w:rsidRDefault="001E535C" w:rsidP="005F2F00">
      <w:pPr>
        <w:pStyle w:val="ListNumber"/>
      </w:pPr>
      <w:r w:rsidRPr="001E535C">
        <w:rPr>
          <w:b/>
        </w:rPr>
        <w:t>Activity:</w:t>
      </w:r>
      <w:r w:rsidR="00717FB8" w:rsidRPr="00717FB8">
        <w:rPr>
          <w:b/>
        </w:rPr>
        <w:t xml:space="preserve"> </w:t>
      </w:r>
      <w:r w:rsidR="00717FB8" w:rsidRPr="00717FB8">
        <w:t>Vocab – Word Wall 2.0</w:t>
      </w:r>
    </w:p>
    <w:p w14:paraId="0703B006" w14:textId="602F3695" w:rsidR="00717FB8" w:rsidRPr="00717FB8" w:rsidRDefault="001E535C" w:rsidP="005F2F00">
      <w:pPr>
        <w:pStyle w:val="ListNumber"/>
      </w:pPr>
      <w:r w:rsidRPr="001E535C">
        <w:rPr>
          <w:b/>
        </w:rPr>
        <w:t>Activity:</w:t>
      </w:r>
      <w:r w:rsidR="00717FB8" w:rsidRPr="00717FB8">
        <w:rPr>
          <w:b/>
        </w:rPr>
        <w:t xml:space="preserve"> </w:t>
      </w:r>
      <w:r w:rsidR="00717FB8" w:rsidRPr="00717FB8">
        <w:t xml:space="preserve">UP Notebook </w:t>
      </w:r>
      <w:r w:rsidR="002B2013">
        <w:t>2.0</w:t>
      </w:r>
    </w:p>
    <w:p w14:paraId="33848F20" w14:textId="24DB5E33" w:rsidR="00717FB8" w:rsidRPr="00717FB8" w:rsidRDefault="001E535C" w:rsidP="005F2F00">
      <w:pPr>
        <w:pStyle w:val="ListNumber"/>
      </w:pPr>
      <w:r w:rsidRPr="001E535C">
        <w:rPr>
          <w:b/>
        </w:rPr>
        <w:t>Read:</w:t>
      </w:r>
      <w:r w:rsidR="00717FB8" w:rsidRPr="00717FB8">
        <w:rPr>
          <w:b/>
        </w:rPr>
        <w:t xml:space="preserve"> </w:t>
      </w:r>
      <w:r w:rsidR="00717FB8" w:rsidRPr="00717FB8">
        <w:t>“A Guide to Reading Charts”</w:t>
      </w:r>
    </w:p>
    <w:p w14:paraId="298A0AD6" w14:textId="77777777" w:rsidR="00717FB8" w:rsidRPr="00717FB8" w:rsidRDefault="00717FB8" w:rsidP="005F2F00">
      <w:pPr>
        <w:pStyle w:val="Heading3"/>
      </w:pPr>
      <w:bookmarkStart w:id="19" w:name="_Toc53656265"/>
      <w:bookmarkStart w:id="20" w:name="_Toc53656321"/>
      <w:bookmarkStart w:id="21" w:name="_Toc53665809"/>
      <w:r w:rsidRPr="00717FB8">
        <w:lastRenderedPageBreak/>
        <w:t>Lesson 2.1: Ingredients for Revolution</w:t>
      </w:r>
      <w:bookmarkEnd w:id="19"/>
      <w:bookmarkEnd w:id="20"/>
      <w:bookmarkEnd w:id="21"/>
      <w:r w:rsidRPr="00717FB8">
        <w:t xml:space="preserve"> </w:t>
      </w:r>
    </w:p>
    <w:p w14:paraId="2FCE7289" w14:textId="202F8F4B" w:rsidR="00717FB8" w:rsidRPr="00717FB8" w:rsidRDefault="001E535C" w:rsidP="001C316D">
      <w:pPr>
        <w:pStyle w:val="ListNumber"/>
        <w:keepNext/>
        <w:numPr>
          <w:ilvl w:val="0"/>
          <w:numId w:val="13"/>
        </w:numPr>
      </w:pPr>
      <w:r w:rsidRPr="005F2F00">
        <w:rPr>
          <w:b/>
        </w:rPr>
        <w:t>Opening:</w:t>
      </w:r>
      <w:r w:rsidR="00717FB8" w:rsidRPr="005F2F00">
        <w:rPr>
          <w:b/>
        </w:rPr>
        <w:t xml:space="preserve"> </w:t>
      </w:r>
      <w:r w:rsidR="00717FB8" w:rsidRPr="00717FB8">
        <w:t>Revolution or Evolution?</w:t>
      </w:r>
    </w:p>
    <w:p w14:paraId="1E0CAD7D" w14:textId="24C8F650" w:rsidR="00717FB8" w:rsidRPr="00717FB8" w:rsidRDefault="00B13E42" w:rsidP="005F2F00">
      <w:pPr>
        <w:pStyle w:val="ListNumber"/>
      </w:pPr>
      <w:r w:rsidRPr="00B13E42">
        <w:rPr>
          <w:b/>
        </w:rPr>
        <w:t>Watch:</w:t>
      </w:r>
      <w:r w:rsidR="00717FB8" w:rsidRPr="00C767AE">
        <w:rPr>
          <w:b/>
        </w:rPr>
        <w:t xml:space="preserve"> </w:t>
      </w:r>
      <w:r w:rsidR="00717FB8" w:rsidRPr="00BE1A66">
        <w:rPr>
          <w:i/>
          <w:iCs/>
        </w:rPr>
        <w:t>The Scientific Revolution and the Age of Enlightenment</w:t>
      </w:r>
      <w:r w:rsidR="00717FB8" w:rsidRPr="00717FB8">
        <w:t xml:space="preserve"> </w:t>
      </w:r>
    </w:p>
    <w:p w14:paraId="67686555" w14:textId="5D9CF065" w:rsidR="00717FB8" w:rsidRPr="00717FB8" w:rsidRDefault="001E535C" w:rsidP="005F2F00">
      <w:pPr>
        <w:pStyle w:val="ListNumber"/>
      </w:pPr>
      <w:r w:rsidRPr="001E535C">
        <w:rPr>
          <w:b/>
        </w:rPr>
        <w:t>Activity:</w:t>
      </w:r>
      <w:r w:rsidR="00717FB8" w:rsidRPr="00C767AE">
        <w:rPr>
          <w:b/>
        </w:rPr>
        <w:t xml:space="preserve"> </w:t>
      </w:r>
      <w:r w:rsidR="00717FB8" w:rsidRPr="00717FB8">
        <w:t>Sourcing – The Inoculation Debate</w:t>
      </w:r>
    </w:p>
    <w:p w14:paraId="2B044E50" w14:textId="4D12CDF9" w:rsidR="00717FB8" w:rsidRPr="00717FB8" w:rsidRDefault="001E535C" w:rsidP="005F2F00">
      <w:pPr>
        <w:pStyle w:val="ListNumber"/>
      </w:pPr>
      <w:r w:rsidRPr="001E535C">
        <w:rPr>
          <w:b/>
        </w:rPr>
        <w:t>Read:</w:t>
      </w:r>
      <w:r w:rsidR="00717FB8" w:rsidRPr="00C767AE">
        <w:rPr>
          <w:b/>
        </w:rPr>
        <w:t xml:space="preserve"> </w:t>
      </w:r>
      <w:r w:rsidR="00717FB8" w:rsidRPr="00717FB8">
        <w:t xml:space="preserve">“The Enlightenment” </w:t>
      </w:r>
    </w:p>
    <w:p w14:paraId="5F3D2422" w14:textId="0B891326" w:rsidR="00717FB8" w:rsidRPr="00717FB8" w:rsidRDefault="001E535C" w:rsidP="005F2F00">
      <w:pPr>
        <w:pStyle w:val="ListNumber"/>
      </w:pPr>
      <w:r w:rsidRPr="001E535C">
        <w:rPr>
          <w:b/>
        </w:rPr>
        <w:t>Activity:</w:t>
      </w:r>
      <w:r w:rsidR="00717FB8" w:rsidRPr="00C767AE">
        <w:rPr>
          <w:b/>
        </w:rPr>
        <w:t xml:space="preserve"> </w:t>
      </w:r>
      <w:r w:rsidR="00717FB8" w:rsidRPr="00717FB8">
        <w:t>Enlightenment Quotes</w:t>
      </w:r>
    </w:p>
    <w:p w14:paraId="2F347A1E" w14:textId="192F060E" w:rsidR="00717FB8" w:rsidRPr="00717FB8" w:rsidRDefault="001E535C" w:rsidP="005F2F00">
      <w:pPr>
        <w:pStyle w:val="ListNumber"/>
      </w:pPr>
      <w:r w:rsidRPr="001E535C">
        <w:rPr>
          <w:b/>
        </w:rPr>
        <w:t>Activity:</w:t>
      </w:r>
      <w:r w:rsidR="00717FB8" w:rsidRPr="00C767AE">
        <w:rPr>
          <w:b/>
        </w:rPr>
        <w:t xml:space="preserve"> </w:t>
      </w:r>
      <w:r w:rsidR="00717FB8" w:rsidRPr="00717FB8">
        <w:t>Claim Testing – Authority</w:t>
      </w:r>
    </w:p>
    <w:p w14:paraId="0B3D96CF" w14:textId="3D1AF536" w:rsidR="00717FB8" w:rsidRPr="00717FB8" w:rsidRDefault="001E535C" w:rsidP="005F2F00">
      <w:pPr>
        <w:pStyle w:val="ListNumber"/>
      </w:pPr>
      <w:r w:rsidRPr="001E535C">
        <w:rPr>
          <w:b/>
        </w:rPr>
        <w:t>Read:</w:t>
      </w:r>
      <w:r w:rsidR="00717FB8" w:rsidRPr="00C767AE">
        <w:rPr>
          <w:b/>
        </w:rPr>
        <w:t xml:space="preserve"> </w:t>
      </w:r>
      <w:r w:rsidR="00717FB8" w:rsidRPr="00717FB8">
        <w:t xml:space="preserve">“Economic and Material Causes of Revolt” </w:t>
      </w:r>
    </w:p>
    <w:p w14:paraId="54CF48BB" w14:textId="33103733" w:rsidR="00717FB8" w:rsidRPr="00717FB8" w:rsidRDefault="001E535C" w:rsidP="005F2F00">
      <w:pPr>
        <w:pStyle w:val="ListNumber"/>
      </w:pPr>
      <w:r w:rsidRPr="001E535C">
        <w:rPr>
          <w:b/>
        </w:rPr>
        <w:t>Closing:</w:t>
      </w:r>
      <w:r w:rsidR="00717FB8" w:rsidRPr="00C767AE">
        <w:rPr>
          <w:b/>
        </w:rPr>
        <w:t xml:space="preserve"> </w:t>
      </w:r>
      <w:r w:rsidR="00717FB8" w:rsidRPr="00717FB8">
        <w:t>Causation – Revolutions</w:t>
      </w:r>
    </w:p>
    <w:p w14:paraId="2F261D5A" w14:textId="77777777" w:rsidR="00717FB8" w:rsidRPr="00717FB8" w:rsidRDefault="00717FB8" w:rsidP="005F2F00">
      <w:pPr>
        <w:pStyle w:val="Heading3"/>
      </w:pPr>
      <w:bookmarkStart w:id="22" w:name="_Toc53656266"/>
      <w:bookmarkStart w:id="23" w:name="_Toc53656322"/>
      <w:bookmarkStart w:id="24" w:name="_Toc53665810"/>
      <w:r w:rsidRPr="00717FB8">
        <w:t>Lesson 2.2: Revolutions Around the World</w:t>
      </w:r>
      <w:bookmarkEnd w:id="22"/>
      <w:bookmarkEnd w:id="23"/>
      <w:bookmarkEnd w:id="24"/>
      <w:r w:rsidRPr="00717FB8">
        <w:t xml:space="preserve"> </w:t>
      </w:r>
    </w:p>
    <w:p w14:paraId="6440E35B" w14:textId="1536ACEE" w:rsidR="00717FB8" w:rsidRPr="00C767AE" w:rsidRDefault="001E535C" w:rsidP="001C316D">
      <w:pPr>
        <w:pStyle w:val="ListNumber"/>
        <w:numPr>
          <w:ilvl w:val="0"/>
          <w:numId w:val="14"/>
        </w:numPr>
      </w:pPr>
      <w:r w:rsidRPr="005F2F00">
        <w:rPr>
          <w:b/>
        </w:rPr>
        <w:t>Opening:</w:t>
      </w:r>
      <w:r w:rsidR="00717FB8" w:rsidRPr="00C767AE">
        <w:t xml:space="preserve"> </w:t>
      </w:r>
      <w:proofErr w:type="gramStart"/>
      <w:r w:rsidR="00717FB8" w:rsidRPr="00C767AE">
        <w:t>So</w:t>
      </w:r>
      <w:proofErr w:type="gramEnd"/>
      <w:r w:rsidR="00717FB8" w:rsidRPr="00C767AE">
        <w:t xml:space="preserve"> You Want a Revolution? </w:t>
      </w:r>
    </w:p>
    <w:p w14:paraId="285EF5D9" w14:textId="4C50A487" w:rsidR="00717FB8" w:rsidRDefault="001E535C" w:rsidP="005F2F00">
      <w:pPr>
        <w:pStyle w:val="ListNumber"/>
      </w:pPr>
      <w:r w:rsidRPr="001E535C">
        <w:rPr>
          <w:b/>
        </w:rPr>
        <w:t>Read:</w:t>
      </w:r>
      <w:r w:rsidR="00717FB8" w:rsidRPr="00C767AE">
        <w:t xml:space="preserve"> “The Atlantic Revolutions”</w:t>
      </w:r>
    </w:p>
    <w:p w14:paraId="086A01A1" w14:textId="2310B730" w:rsidR="002B2013" w:rsidRPr="005D6A88" w:rsidRDefault="002B2013" w:rsidP="005F2F00">
      <w:pPr>
        <w:pStyle w:val="ListNumber"/>
      </w:pPr>
      <w:r w:rsidRPr="005D6A88">
        <w:rPr>
          <w:b/>
        </w:rPr>
        <w:t>Watch:</w:t>
      </w:r>
      <w:r w:rsidRPr="005D6A88">
        <w:t xml:space="preserve"> </w:t>
      </w:r>
      <w:r w:rsidRPr="005D6A88">
        <w:rPr>
          <w:i/>
          <w:iCs/>
        </w:rPr>
        <w:t>Haitian Revolution</w:t>
      </w:r>
    </w:p>
    <w:p w14:paraId="5E0A4CDD" w14:textId="0DEFADF9" w:rsidR="00717FB8" w:rsidRPr="005D6A88" w:rsidRDefault="001E535C" w:rsidP="005F2F00">
      <w:pPr>
        <w:pStyle w:val="ListNumber"/>
      </w:pPr>
      <w:r w:rsidRPr="005D6A88">
        <w:rPr>
          <w:b/>
        </w:rPr>
        <w:t>Activity:</w:t>
      </w:r>
      <w:r w:rsidR="00717FB8" w:rsidRPr="005D6A88">
        <w:t xml:space="preserve"> Revolutionary Women </w:t>
      </w:r>
    </w:p>
    <w:p w14:paraId="298A7F23" w14:textId="77777777" w:rsidR="00FE1162" w:rsidRPr="005D6A88" w:rsidRDefault="00FE1162" w:rsidP="005F2F00">
      <w:pPr>
        <w:pStyle w:val="ListNumber"/>
      </w:pPr>
      <w:r w:rsidRPr="005D6A88">
        <w:rPr>
          <w:b/>
        </w:rPr>
        <w:t>Read:</w:t>
      </w:r>
      <w:r w:rsidRPr="005D6A88">
        <w:t xml:space="preserve"> “Manuela Sáenz, </w:t>
      </w:r>
      <w:proofErr w:type="spellStart"/>
      <w:r w:rsidRPr="005D6A88">
        <w:t>Jonotas</w:t>
      </w:r>
      <w:proofErr w:type="spellEnd"/>
      <w:r w:rsidRPr="005D6A88">
        <w:t>, and Natan” (Graphic biography)</w:t>
      </w:r>
    </w:p>
    <w:p w14:paraId="4C339B9E" w14:textId="7E4EA12F" w:rsidR="00717FB8" w:rsidRPr="005D6A88" w:rsidRDefault="001E535C" w:rsidP="005F2F00">
      <w:pPr>
        <w:pStyle w:val="ListNumber"/>
        <w:spacing w:after="0"/>
      </w:pPr>
      <w:r w:rsidRPr="005D6A88">
        <w:rPr>
          <w:b/>
        </w:rPr>
        <w:t>Closing:</w:t>
      </w:r>
      <w:r w:rsidR="00717FB8" w:rsidRPr="005D6A88">
        <w:t xml:space="preserve"> Causation – Recipe for a Revolution</w:t>
      </w:r>
    </w:p>
    <w:p w14:paraId="72E5D45D" w14:textId="4849DC68" w:rsidR="00717FB8" w:rsidRPr="005D6A88" w:rsidRDefault="00B13E42" w:rsidP="005F2F00">
      <w:pPr>
        <w:pStyle w:val="List2"/>
      </w:pPr>
      <w:r w:rsidRPr="005D6A88">
        <w:rPr>
          <w:b/>
        </w:rPr>
        <w:t>Watch:</w:t>
      </w:r>
      <w:r w:rsidR="00717FB8" w:rsidRPr="005D6A88">
        <w:t xml:space="preserve"> Tea, Taxes, and The American Revolution: Crash Course World History #28 </w:t>
      </w:r>
    </w:p>
    <w:p w14:paraId="7610D710" w14:textId="1A233706" w:rsidR="00717FB8" w:rsidRPr="005D6A88" w:rsidRDefault="00B13E42" w:rsidP="005F2F00">
      <w:pPr>
        <w:pStyle w:val="List2"/>
      </w:pPr>
      <w:r w:rsidRPr="005D6A88">
        <w:rPr>
          <w:b/>
        </w:rPr>
        <w:t>Watch:</w:t>
      </w:r>
      <w:r w:rsidR="00717FB8" w:rsidRPr="005D6A88">
        <w:t xml:space="preserve"> The French Revolution: Crash Course World History #29 </w:t>
      </w:r>
    </w:p>
    <w:p w14:paraId="41E01DAB" w14:textId="1104CE20" w:rsidR="00717FB8" w:rsidRPr="005D6A88" w:rsidRDefault="00B13E42" w:rsidP="005F2F00">
      <w:pPr>
        <w:pStyle w:val="List2"/>
      </w:pPr>
      <w:r w:rsidRPr="005D6A88">
        <w:rPr>
          <w:b/>
        </w:rPr>
        <w:t>Watch:</w:t>
      </w:r>
      <w:r w:rsidR="00717FB8" w:rsidRPr="005D6A88">
        <w:t xml:space="preserve"> Latin American Revolutions: Crash Course World History #31 </w:t>
      </w:r>
    </w:p>
    <w:p w14:paraId="00644ED0" w14:textId="2AFF62A7" w:rsidR="002B2013" w:rsidRPr="005D6A88" w:rsidRDefault="002B2013" w:rsidP="005F2F00">
      <w:pPr>
        <w:pStyle w:val="ListNumber"/>
        <w:spacing w:before="0"/>
      </w:pPr>
      <w:r w:rsidRPr="005D6A88">
        <w:rPr>
          <w:b/>
          <w:bCs/>
        </w:rPr>
        <w:t xml:space="preserve">Activity: </w:t>
      </w:r>
      <w:r w:rsidRPr="005D6A88">
        <w:t xml:space="preserve">Making Claims – Revolutions </w:t>
      </w:r>
    </w:p>
    <w:p w14:paraId="4DDF031C" w14:textId="3E6DAEA6" w:rsidR="00717FB8" w:rsidRPr="00717FB8" w:rsidRDefault="00717FB8" w:rsidP="005F2F00">
      <w:pPr>
        <w:pStyle w:val="Heading3"/>
      </w:pPr>
      <w:bookmarkStart w:id="25" w:name="_Toc53656267"/>
      <w:bookmarkStart w:id="26" w:name="_Toc53656323"/>
      <w:bookmarkStart w:id="27" w:name="_Toc53665811"/>
      <w:r w:rsidRPr="00717FB8">
        <w:t>Lesson 2.3: Nationalism</w:t>
      </w:r>
      <w:bookmarkEnd w:id="25"/>
      <w:bookmarkEnd w:id="26"/>
      <w:bookmarkEnd w:id="27"/>
    </w:p>
    <w:p w14:paraId="7F8728C7" w14:textId="05D7F711" w:rsidR="00717FB8" w:rsidRPr="00C767AE" w:rsidRDefault="001E535C" w:rsidP="001C316D">
      <w:pPr>
        <w:pStyle w:val="ListNumber"/>
        <w:numPr>
          <w:ilvl w:val="0"/>
          <w:numId w:val="15"/>
        </w:numPr>
      </w:pPr>
      <w:r w:rsidRPr="005F2F00">
        <w:rPr>
          <w:b/>
        </w:rPr>
        <w:t>Opening:</w:t>
      </w:r>
      <w:r w:rsidR="00717FB8" w:rsidRPr="00C767AE">
        <w:t xml:space="preserve"> Who Am I?</w:t>
      </w:r>
    </w:p>
    <w:p w14:paraId="7F3451CD" w14:textId="1B0A8FB9" w:rsidR="00717FB8" w:rsidRPr="005D6A88" w:rsidRDefault="001E535C" w:rsidP="005F2F00">
      <w:pPr>
        <w:pStyle w:val="ListNumber"/>
      </w:pPr>
      <w:r w:rsidRPr="005D6A88">
        <w:rPr>
          <w:b/>
        </w:rPr>
        <w:t>Read:</w:t>
      </w:r>
      <w:r w:rsidR="00717FB8" w:rsidRPr="005D6A88">
        <w:t xml:space="preserve"> “Origins and Impacts of Nationalism” </w:t>
      </w:r>
    </w:p>
    <w:p w14:paraId="42E25F46" w14:textId="4EF9B022" w:rsidR="00FE1162" w:rsidRPr="005D6A88" w:rsidRDefault="00FE1162" w:rsidP="005F2F00">
      <w:pPr>
        <w:pStyle w:val="ListNumber"/>
      </w:pPr>
      <w:r w:rsidRPr="005D6A88">
        <w:rPr>
          <w:b/>
          <w:bCs/>
        </w:rPr>
        <w:t xml:space="preserve">Watch: </w:t>
      </w:r>
      <w:r w:rsidRPr="005D6A88">
        <w:rPr>
          <w:i/>
          <w:iCs/>
        </w:rPr>
        <w:t>Origins of Nationalism</w:t>
      </w:r>
    </w:p>
    <w:p w14:paraId="33482A52" w14:textId="2F3459C6" w:rsidR="00717FB8" w:rsidRPr="00C767AE" w:rsidRDefault="001E535C" w:rsidP="005F2F00">
      <w:pPr>
        <w:pStyle w:val="ListNumber"/>
      </w:pPr>
      <w:r w:rsidRPr="001E535C">
        <w:rPr>
          <w:b/>
        </w:rPr>
        <w:t>Activity:</w:t>
      </w:r>
      <w:r w:rsidR="00717FB8" w:rsidRPr="00C767AE">
        <w:t xml:space="preserve"> Responsibility and Compassion</w:t>
      </w:r>
    </w:p>
    <w:p w14:paraId="728C6CAB" w14:textId="62F718CD" w:rsidR="00717FB8" w:rsidRPr="00C767AE" w:rsidRDefault="001E535C" w:rsidP="005F2F00">
      <w:pPr>
        <w:pStyle w:val="ListNumber"/>
      </w:pPr>
      <w:r w:rsidRPr="001E535C">
        <w:rPr>
          <w:b/>
        </w:rPr>
        <w:t>Read:</w:t>
      </w:r>
      <w:r w:rsidR="00717FB8" w:rsidRPr="00C767AE">
        <w:t xml:space="preserve"> “Italian Nationalism” </w:t>
      </w:r>
    </w:p>
    <w:p w14:paraId="1031D702" w14:textId="7B32E6A5" w:rsidR="00717FB8" w:rsidRPr="00C767AE" w:rsidRDefault="001E535C" w:rsidP="005F2F00">
      <w:pPr>
        <w:pStyle w:val="ListNumber"/>
      </w:pPr>
      <w:r w:rsidRPr="001E535C">
        <w:rPr>
          <w:b/>
        </w:rPr>
        <w:t>Read:</w:t>
      </w:r>
      <w:r w:rsidR="00717FB8" w:rsidRPr="00C767AE">
        <w:t xml:space="preserve"> “Bismarck and German Unification” </w:t>
      </w:r>
    </w:p>
    <w:p w14:paraId="62C68E23" w14:textId="77777777" w:rsidR="00FE1162" w:rsidRPr="00C767AE" w:rsidRDefault="00FE1162" w:rsidP="005F2F00">
      <w:pPr>
        <w:pStyle w:val="ListNumber"/>
      </w:pPr>
      <w:r w:rsidRPr="001E535C">
        <w:rPr>
          <w:b/>
        </w:rPr>
        <w:t>Read:</w:t>
      </w:r>
      <w:r w:rsidRPr="00C767AE">
        <w:t xml:space="preserve"> “</w:t>
      </w:r>
      <w:proofErr w:type="spellStart"/>
      <w:r w:rsidRPr="00C767AE">
        <w:t>Rifa’a</w:t>
      </w:r>
      <w:proofErr w:type="spellEnd"/>
      <w:r w:rsidRPr="00C767AE">
        <w:t xml:space="preserve"> al-</w:t>
      </w:r>
      <w:proofErr w:type="spellStart"/>
      <w:r w:rsidRPr="00C767AE">
        <w:t>Tahtawi</w:t>
      </w:r>
      <w:proofErr w:type="spellEnd"/>
      <w:r w:rsidRPr="00C767AE">
        <w:t>” (Graphic biography)</w:t>
      </w:r>
    </w:p>
    <w:p w14:paraId="218E5CD0" w14:textId="17C2561C" w:rsidR="00DB6614" w:rsidRPr="00A91559" w:rsidRDefault="001E535C" w:rsidP="005F2F00">
      <w:pPr>
        <w:pStyle w:val="ListNumber"/>
      </w:pPr>
      <w:r w:rsidRPr="001E535C">
        <w:rPr>
          <w:b/>
        </w:rPr>
        <w:t>Activity:</w:t>
      </w:r>
      <w:r w:rsidR="00717FB8" w:rsidRPr="00C767AE">
        <w:t xml:space="preserve"> UP Notebook</w:t>
      </w:r>
    </w:p>
    <w:p w14:paraId="62662EAB" w14:textId="33BDE980" w:rsidR="00DB6614" w:rsidRPr="0038079B" w:rsidRDefault="00DB6614" w:rsidP="005F2F00">
      <w:pPr>
        <w:pStyle w:val="Heading3"/>
      </w:pPr>
      <w:r w:rsidRPr="0038079B">
        <w:t>Additional Assets for Alignment with State Standards</w:t>
      </w:r>
    </w:p>
    <w:p w14:paraId="0519501C" w14:textId="77777777" w:rsidR="00DB6614" w:rsidRPr="004D6233" w:rsidRDefault="00DB6614" w:rsidP="005F2F00">
      <w:pPr>
        <w:pStyle w:val="ListBullet-Purple"/>
      </w:pPr>
      <w:r w:rsidRPr="004D6233">
        <w:rPr>
          <w:b/>
          <w:bCs/>
        </w:rPr>
        <w:t>Read:</w:t>
      </w:r>
      <w:r w:rsidRPr="004D6233">
        <w:t xml:space="preserve"> “Magna Carta, the Glorious Revolution, and American Democracy”</w:t>
      </w:r>
    </w:p>
    <w:p w14:paraId="215CDF0E" w14:textId="192E9F22" w:rsidR="001F5BC4" w:rsidRDefault="001F5BC4" w:rsidP="005F2F00">
      <w:pPr>
        <w:pStyle w:val="BodyText"/>
      </w:pPr>
      <w:r w:rsidRPr="005D6A88">
        <w:rPr>
          <w:b/>
        </w:rPr>
        <w:t>Teacher Unit Notes:</w:t>
      </w:r>
      <w:r w:rsidR="005F2F00">
        <w:br/>
      </w:r>
      <w:r w:rsidR="00174067" w:rsidRPr="00174067">
        <w:t>In addition to the content mentioned here, I also do a deeper dive into the French Revoluti</w:t>
      </w:r>
      <w:r w:rsidR="00174067">
        <w:t xml:space="preserve">on and the impact of Napoleon. While I use the three close reads activity on a regular basis, for some variety, </w:t>
      </w:r>
      <w:proofErr w:type="gramStart"/>
      <w:r w:rsidR="00174067">
        <w:t>I’ll</w:t>
      </w:r>
      <w:proofErr w:type="gramEnd"/>
      <w:r w:rsidR="00174067">
        <w:t xml:space="preserve"> often have students create their own graphic novel based on a reading. </w:t>
      </w:r>
      <w:proofErr w:type="gramStart"/>
      <w:r w:rsidR="00174067">
        <w:t>You’ll</w:t>
      </w:r>
      <w:proofErr w:type="gramEnd"/>
      <w:r w:rsidR="00174067">
        <w:t xml:space="preserve"> notice a video on nationalism in Japan and the Meiji Restoration as one of the resources on the website. </w:t>
      </w:r>
      <w:proofErr w:type="gramStart"/>
      <w:r w:rsidR="00174067">
        <w:t>I’ll</w:t>
      </w:r>
      <w:proofErr w:type="gramEnd"/>
      <w:r w:rsidR="00174067">
        <w:t xml:space="preserve"> typically introduce this topic on the unit on imperialism. As</w:t>
      </w:r>
      <w:r w:rsidR="00174067" w:rsidRPr="00174067">
        <w:t xml:space="preserve"> previously mentioned, I also include Constructed R</w:t>
      </w:r>
      <w:r w:rsidR="00174067">
        <w:t xml:space="preserve">esponse Questions for each unit instead of the </w:t>
      </w:r>
      <w:r w:rsidR="00030F27">
        <w:t xml:space="preserve">LEQs on the website. </w:t>
      </w:r>
    </w:p>
    <w:p w14:paraId="3CF9B18C" w14:textId="400D7F72" w:rsidR="0016612A" w:rsidRPr="0016612A" w:rsidRDefault="0016612A" w:rsidP="005F2F00">
      <w:pPr>
        <w:pStyle w:val="BodyText"/>
      </w:pPr>
      <w:r>
        <w:t xml:space="preserve">I should note that when it comes to including </w:t>
      </w:r>
      <w:proofErr w:type="gramStart"/>
      <w:r>
        <w:t>all of</w:t>
      </w:r>
      <w:proofErr w:type="gramEnd"/>
      <w:r>
        <w:t xml:space="preserve"> these resources (articles, videos, etc.) within the timeframes I provided, some of this material is used as homework or extension assignments (for this unit and others as well).  </w:t>
      </w:r>
    </w:p>
    <w:p w14:paraId="1C43C272" w14:textId="77777777" w:rsidR="00717FB8" w:rsidRPr="00717FB8" w:rsidRDefault="00717FB8" w:rsidP="00C767AE">
      <w:pPr>
        <w:pStyle w:val="Heading1"/>
      </w:pPr>
      <w:r w:rsidRPr="00717FB8">
        <w:lastRenderedPageBreak/>
        <w:t>Unit 3—Industrialization</w:t>
      </w:r>
    </w:p>
    <w:p w14:paraId="6E8756F8" w14:textId="77777777" w:rsidR="00717FB8" w:rsidRPr="009D1421" w:rsidRDefault="00717FB8" w:rsidP="005F2F00">
      <w:pPr>
        <w:pStyle w:val="BodyText"/>
      </w:pPr>
      <w:r w:rsidRPr="00717FB8">
        <w:rPr>
          <w:b/>
        </w:rPr>
        <w:t xml:space="preserve">Unit 3 Problem: </w:t>
      </w:r>
      <w:r w:rsidRPr="009D1421">
        <w:t>How was the Industrial Revolution experienced differently by people around the world?</w:t>
      </w:r>
    </w:p>
    <w:p w14:paraId="592053D7" w14:textId="77777777" w:rsidR="00717FB8" w:rsidRPr="00C767AE" w:rsidRDefault="00717FB8" w:rsidP="001C316D">
      <w:pPr>
        <w:pStyle w:val="ListNumber"/>
        <w:numPr>
          <w:ilvl w:val="0"/>
          <w:numId w:val="16"/>
        </w:numPr>
      </w:pPr>
      <w:r w:rsidRPr="00C767AE">
        <w:t xml:space="preserve">What were the local, regional, and global reasons that the Industrial Revolution began first in Great Britain? </w:t>
      </w:r>
    </w:p>
    <w:p w14:paraId="483D40BD" w14:textId="77777777" w:rsidR="00717FB8" w:rsidRPr="00C767AE" w:rsidRDefault="00717FB8" w:rsidP="005F2F00">
      <w:pPr>
        <w:pStyle w:val="ListNumber"/>
      </w:pPr>
      <w:r w:rsidRPr="00C767AE">
        <w:t xml:space="preserve">What factors led to some regions industrializing quickly, others slowly, and some even de-industrializing during this period? </w:t>
      </w:r>
    </w:p>
    <w:p w14:paraId="70E96022" w14:textId="10D1E44F" w:rsidR="00717FB8" w:rsidRPr="00C767AE" w:rsidRDefault="00717FB8" w:rsidP="005F2F00">
      <w:pPr>
        <w:pStyle w:val="ListNumber"/>
      </w:pPr>
      <w:r w:rsidRPr="00C767AE">
        <w:t xml:space="preserve">What were the long-term impacts of the Industrial Revolution and how are they apparent in today’s world? </w:t>
      </w:r>
    </w:p>
    <w:p w14:paraId="3252FD7E" w14:textId="3A08605E" w:rsidR="00717FB8" w:rsidRPr="00F47E73" w:rsidRDefault="00717FB8" w:rsidP="00C767AE">
      <w:pPr>
        <w:pStyle w:val="Heading2"/>
      </w:pPr>
      <w:r w:rsidRPr="00F47E73">
        <w:t>Learning Objectives</w:t>
      </w:r>
    </w:p>
    <w:p w14:paraId="6A192646" w14:textId="77777777" w:rsidR="00FE1162" w:rsidRPr="0029788A" w:rsidRDefault="00FE1162" w:rsidP="001C316D">
      <w:pPr>
        <w:pStyle w:val="ListNumber"/>
        <w:numPr>
          <w:ilvl w:val="0"/>
          <w:numId w:val="17"/>
        </w:numPr>
      </w:pPr>
      <w:bookmarkStart w:id="28" w:name="_Toc53656269"/>
      <w:bookmarkStart w:id="29" w:name="_Toc53656325"/>
      <w:bookmarkStart w:id="30" w:name="_Toc53665813"/>
      <w:r w:rsidRPr="0029788A">
        <w:t xml:space="preserve">Understand and evaluate the economic and technological changes that led to the Industrial Revolution and analyze how the Industrial Revolution created significant changes in human communities, networks, </w:t>
      </w:r>
      <w:proofErr w:type="gramStart"/>
      <w:r w:rsidRPr="0029788A">
        <w:t>production</w:t>
      </w:r>
      <w:proofErr w:type="gramEnd"/>
      <w:r w:rsidRPr="0029788A">
        <w:t xml:space="preserve"> and distribution, as well as its impact on the environment.</w:t>
      </w:r>
    </w:p>
    <w:p w14:paraId="61DE2DCF" w14:textId="77777777" w:rsidR="00FE1162" w:rsidRPr="0029788A" w:rsidRDefault="00FE1162" w:rsidP="005F2F00">
      <w:pPr>
        <w:pStyle w:val="ListNumber"/>
      </w:pPr>
      <w:r w:rsidRPr="041D4524">
        <w:t xml:space="preserve">Assess the role of global industrialization and nationalism in the creation of new empires and the rise of the nation-state. </w:t>
      </w:r>
    </w:p>
    <w:p w14:paraId="23904AFF" w14:textId="77777777" w:rsidR="00FE1162" w:rsidRPr="0029788A" w:rsidRDefault="00FE1162" w:rsidP="005F2F00">
      <w:pPr>
        <w:pStyle w:val="ListNumber"/>
      </w:pPr>
      <w:r w:rsidRPr="0029788A">
        <w:t xml:space="preserve">Critique the definition and narrative of modernity and analyze competing interpretations of modernity in this unit. </w:t>
      </w:r>
    </w:p>
    <w:p w14:paraId="7199E895" w14:textId="77777777" w:rsidR="00FE1162" w:rsidRPr="0029788A" w:rsidRDefault="00FE1162" w:rsidP="005F2F00">
      <w:pPr>
        <w:pStyle w:val="ListNumber"/>
      </w:pPr>
      <w:r w:rsidRPr="041D4524">
        <w:t xml:space="preserve">Use historical thinking practices and reasoning skills such as claim testing, causation, historical comparison, contextualization, and continuity and change over time to evaluate historical events and processes. </w:t>
      </w:r>
    </w:p>
    <w:p w14:paraId="387C9510" w14:textId="77777777" w:rsidR="00FE1162" w:rsidRPr="005620B4" w:rsidRDefault="00FE1162" w:rsidP="005F2F00">
      <w:pPr>
        <w:pStyle w:val="ListNumber"/>
      </w:pPr>
      <w:r w:rsidRPr="0050717E">
        <w:rPr>
          <w:rFonts w:ascii="Calibri" w:eastAsia="Calibri" w:hAnsi="Calibri" w:cs="Calibri"/>
        </w:rPr>
        <w:t>Create and support arguments using historical evidence to communicate conclusions through individual or shared writing.</w:t>
      </w:r>
    </w:p>
    <w:p w14:paraId="6418A46F" w14:textId="77777777" w:rsidR="00717FB8" w:rsidRPr="00717FB8" w:rsidRDefault="00717FB8" w:rsidP="005F2F00">
      <w:pPr>
        <w:pStyle w:val="Heading3"/>
      </w:pPr>
      <w:r w:rsidRPr="00717FB8">
        <w:t>Lesson 3.0: Unit 3 Overview</w:t>
      </w:r>
      <w:bookmarkEnd w:id="28"/>
      <w:bookmarkEnd w:id="29"/>
      <w:bookmarkEnd w:id="30"/>
    </w:p>
    <w:p w14:paraId="206931A9" w14:textId="50CB1FF4" w:rsidR="00717FB8" w:rsidRPr="00C767AE" w:rsidRDefault="00B13E42" w:rsidP="001C316D">
      <w:pPr>
        <w:pStyle w:val="ListNumber"/>
        <w:numPr>
          <w:ilvl w:val="0"/>
          <w:numId w:val="18"/>
        </w:numPr>
      </w:pPr>
      <w:r w:rsidRPr="005F2F00">
        <w:rPr>
          <w:b/>
        </w:rPr>
        <w:t>Watch:</w:t>
      </w:r>
      <w:r w:rsidR="00717FB8" w:rsidRPr="005F2F00">
        <w:rPr>
          <w:b/>
        </w:rPr>
        <w:t xml:space="preserve"> </w:t>
      </w:r>
      <w:r w:rsidR="00717FB8" w:rsidRPr="005F2F00">
        <w:rPr>
          <w:i/>
          <w:iCs/>
        </w:rPr>
        <w:t>Unit 3 Overview</w:t>
      </w:r>
    </w:p>
    <w:p w14:paraId="7EA2D31E" w14:textId="40E94540" w:rsidR="00717FB8" w:rsidRPr="00C767AE" w:rsidRDefault="001E535C" w:rsidP="005F2F00">
      <w:pPr>
        <w:pStyle w:val="ListNumber"/>
      </w:pPr>
      <w:r w:rsidRPr="001E535C">
        <w:rPr>
          <w:b/>
        </w:rPr>
        <w:t>Read:</w:t>
      </w:r>
      <w:r w:rsidR="00717FB8" w:rsidRPr="00C767AE">
        <w:rPr>
          <w:b/>
        </w:rPr>
        <w:t xml:space="preserve"> </w:t>
      </w:r>
      <w:r w:rsidR="00717FB8" w:rsidRPr="00C767AE">
        <w:t>“Unit 3 Overview”</w:t>
      </w:r>
      <w:r w:rsidR="00717FB8" w:rsidRPr="00C767AE">
        <w:tab/>
      </w:r>
    </w:p>
    <w:p w14:paraId="478A24FA" w14:textId="1B95C084" w:rsidR="00717FB8" w:rsidRPr="00C767AE" w:rsidRDefault="00B13E42" w:rsidP="005F2F00">
      <w:pPr>
        <w:pStyle w:val="ListNumber"/>
      </w:pPr>
      <w:r w:rsidRPr="00B13E42">
        <w:rPr>
          <w:b/>
        </w:rPr>
        <w:t>Watch:</w:t>
      </w:r>
      <w:r w:rsidR="00717FB8" w:rsidRPr="00C767AE">
        <w:rPr>
          <w:b/>
        </w:rPr>
        <w:t xml:space="preserve"> </w:t>
      </w:r>
      <w:r w:rsidR="00717FB8" w:rsidRPr="00BE1A66">
        <w:rPr>
          <w:i/>
          <w:iCs/>
        </w:rPr>
        <w:t>Frames in Unit 3</w:t>
      </w:r>
    </w:p>
    <w:p w14:paraId="17999712" w14:textId="6A86CCF9" w:rsidR="00717FB8" w:rsidRPr="00C767AE" w:rsidRDefault="001E535C" w:rsidP="005F2F00">
      <w:pPr>
        <w:pStyle w:val="ListNumber"/>
      </w:pPr>
      <w:r w:rsidRPr="001E535C">
        <w:rPr>
          <w:b/>
        </w:rPr>
        <w:t>Activity:</w:t>
      </w:r>
      <w:r w:rsidR="00717FB8" w:rsidRPr="00C767AE">
        <w:rPr>
          <w:b/>
        </w:rPr>
        <w:t xml:space="preserve"> </w:t>
      </w:r>
      <w:r w:rsidR="00717FB8" w:rsidRPr="00C767AE">
        <w:t>UP Notebook</w:t>
      </w:r>
      <w:r w:rsidR="00F006FF">
        <w:t xml:space="preserve"> 3.0</w:t>
      </w:r>
    </w:p>
    <w:p w14:paraId="7A454176" w14:textId="3F0FA1AD" w:rsidR="00717FB8" w:rsidRPr="00C767AE" w:rsidRDefault="001E535C" w:rsidP="005F2F00">
      <w:pPr>
        <w:pStyle w:val="ListNumber"/>
      </w:pPr>
      <w:r w:rsidRPr="001E535C">
        <w:rPr>
          <w:b/>
        </w:rPr>
        <w:t>Activity:</w:t>
      </w:r>
      <w:r w:rsidR="00717FB8" w:rsidRPr="00C767AE">
        <w:rPr>
          <w:b/>
        </w:rPr>
        <w:t xml:space="preserve"> </w:t>
      </w:r>
      <w:r w:rsidR="00717FB8" w:rsidRPr="00C767AE">
        <w:t>CCOT – Revolutions to Industrialization</w:t>
      </w:r>
    </w:p>
    <w:p w14:paraId="4DED4759" w14:textId="5B073881" w:rsidR="00717FB8" w:rsidRPr="00C767AE" w:rsidRDefault="001E535C" w:rsidP="005F2F00">
      <w:pPr>
        <w:pStyle w:val="ListNumber"/>
      </w:pPr>
      <w:r w:rsidRPr="001E535C">
        <w:rPr>
          <w:b/>
          <w:bCs/>
        </w:rPr>
        <w:t>Read:</w:t>
      </w:r>
      <w:r w:rsidR="00717FB8" w:rsidRPr="00C767AE">
        <w:t xml:space="preserve"> “Data Exploration: Greenhouse Gas Emissions”</w:t>
      </w:r>
    </w:p>
    <w:p w14:paraId="22D7085C" w14:textId="77777777" w:rsidR="00717FB8" w:rsidRPr="00717FB8" w:rsidRDefault="00717FB8" w:rsidP="005F2F00">
      <w:pPr>
        <w:pStyle w:val="Heading3"/>
      </w:pPr>
      <w:bookmarkStart w:id="31" w:name="_Toc53656270"/>
      <w:bookmarkStart w:id="32" w:name="_Toc53656326"/>
      <w:bookmarkStart w:id="33" w:name="_Toc53665814"/>
      <w:bookmarkStart w:id="34" w:name="_Hlk38528301"/>
      <w:r w:rsidRPr="00717FB8">
        <w:t>Lesson 3.1: Origins of the Industrial Revolution</w:t>
      </w:r>
      <w:bookmarkEnd w:id="31"/>
      <w:bookmarkEnd w:id="32"/>
      <w:bookmarkEnd w:id="33"/>
      <w:r w:rsidRPr="00717FB8">
        <w:t xml:space="preserve"> </w:t>
      </w:r>
    </w:p>
    <w:p w14:paraId="2E6881E5" w14:textId="3AE2D9B4" w:rsidR="00717FB8" w:rsidRPr="00C767AE" w:rsidRDefault="001E535C" w:rsidP="001C316D">
      <w:pPr>
        <w:pStyle w:val="ListNumber"/>
        <w:numPr>
          <w:ilvl w:val="0"/>
          <w:numId w:val="19"/>
        </w:numPr>
      </w:pPr>
      <w:r w:rsidRPr="005F2F00">
        <w:rPr>
          <w:b/>
        </w:rPr>
        <w:t>Activity:</w:t>
      </w:r>
      <w:r w:rsidR="00717FB8" w:rsidRPr="00C767AE">
        <w:t xml:space="preserve"> Urbanization Game</w:t>
      </w:r>
    </w:p>
    <w:p w14:paraId="7A4C0B2D" w14:textId="71631A88" w:rsidR="00717FB8" w:rsidRPr="00C767AE" w:rsidRDefault="001E535C" w:rsidP="005F2F00">
      <w:pPr>
        <w:pStyle w:val="ListNumber"/>
      </w:pPr>
      <w:r w:rsidRPr="001E535C">
        <w:rPr>
          <w:b/>
        </w:rPr>
        <w:t>Read:</w:t>
      </w:r>
      <w:r w:rsidR="00717FB8" w:rsidRPr="00C767AE">
        <w:t xml:space="preserve"> “Scale of the Industrial Revolution” </w:t>
      </w:r>
    </w:p>
    <w:p w14:paraId="5255A725" w14:textId="7C8CF5C2" w:rsidR="00717FB8" w:rsidRPr="00C767AE" w:rsidRDefault="00B13E42" w:rsidP="005F2F00">
      <w:pPr>
        <w:pStyle w:val="ListNumber"/>
      </w:pPr>
      <w:r w:rsidRPr="00B13E42">
        <w:rPr>
          <w:b/>
        </w:rPr>
        <w:t>Watch:</w:t>
      </w:r>
      <w:r w:rsidR="00717FB8" w:rsidRPr="00C767AE">
        <w:t xml:space="preserve"> </w:t>
      </w:r>
      <w:r w:rsidR="00717FB8" w:rsidRPr="00BE1A66">
        <w:rPr>
          <w:i/>
          <w:iCs/>
        </w:rPr>
        <w:t>Origins of the Industrial Revolution</w:t>
      </w:r>
    </w:p>
    <w:p w14:paraId="290CCC46" w14:textId="00B79F85" w:rsidR="00717FB8" w:rsidRPr="00C767AE" w:rsidRDefault="001E535C" w:rsidP="005F2F00">
      <w:pPr>
        <w:pStyle w:val="ListNumber"/>
      </w:pPr>
      <w:r w:rsidRPr="001E535C">
        <w:rPr>
          <w:b/>
        </w:rPr>
        <w:t>Activity:</w:t>
      </w:r>
      <w:r w:rsidR="00717FB8" w:rsidRPr="00C767AE">
        <w:t xml:space="preserve"> Images of the Industrial Revolution </w:t>
      </w:r>
    </w:p>
    <w:p w14:paraId="6B056AB9" w14:textId="7B726DC4" w:rsidR="00717FB8" w:rsidRPr="00C767AE" w:rsidRDefault="001E535C" w:rsidP="005F2F00">
      <w:pPr>
        <w:pStyle w:val="ListNumber"/>
      </w:pPr>
      <w:r w:rsidRPr="001E535C">
        <w:rPr>
          <w:b/>
        </w:rPr>
        <w:t>Read:</w:t>
      </w:r>
      <w:r w:rsidR="00717FB8" w:rsidRPr="00C767AE">
        <w:t xml:space="preserve"> “The Industrial Revolution” </w:t>
      </w:r>
    </w:p>
    <w:p w14:paraId="2155D784" w14:textId="6063780A" w:rsidR="00717FB8" w:rsidRPr="00C767AE" w:rsidRDefault="00B13E42" w:rsidP="005F2F00">
      <w:pPr>
        <w:pStyle w:val="ListNumber"/>
      </w:pPr>
      <w:r w:rsidRPr="00B13E42">
        <w:rPr>
          <w:b/>
        </w:rPr>
        <w:t>Watch:</w:t>
      </w:r>
      <w:r w:rsidR="00717FB8" w:rsidRPr="00C767AE">
        <w:t xml:space="preserve"> </w:t>
      </w:r>
      <w:r w:rsidR="00717FB8" w:rsidRPr="00BE1A66">
        <w:rPr>
          <w:i/>
          <w:iCs/>
        </w:rPr>
        <w:t>Coal, Steam, and The Industrial Revolution: Crash Course World History #32</w:t>
      </w:r>
      <w:r w:rsidR="00717FB8" w:rsidRPr="00C767AE">
        <w:t xml:space="preserve"> </w:t>
      </w:r>
    </w:p>
    <w:p w14:paraId="7539ACD4" w14:textId="12F7CF0E" w:rsidR="00717FB8" w:rsidRPr="00C767AE" w:rsidRDefault="001E535C" w:rsidP="005F2F00">
      <w:pPr>
        <w:pStyle w:val="ListNumber"/>
      </w:pPr>
      <w:r w:rsidRPr="001E535C">
        <w:rPr>
          <w:b/>
        </w:rPr>
        <w:t>Activity:</w:t>
      </w:r>
      <w:r w:rsidR="00717FB8" w:rsidRPr="00C767AE">
        <w:t xml:space="preserve"> Contextualization – How was Industrialization Possible?</w:t>
      </w:r>
    </w:p>
    <w:p w14:paraId="40A844F7" w14:textId="22936C73" w:rsidR="00717FB8" w:rsidRPr="00C767AE" w:rsidRDefault="001E535C" w:rsidP="005F2F00">
      <w:pPr>
        <w:pStyle w:val="ListNumber"/>
      </w:pPr>
      <w:r w:rsidRPr="001E535C">
        <w:rPr>
          <w:b/>
        </w:rPr>
        <w:t>Closing:</w:t>
      </w:r>
      <w:r w:rsidR="00717FB8" w:rsidRPr="00C767AE">
        <w:t xml:space="preserve"> Redraw the Frames</w:t>
      </w:r>
    </w:p>
    <w:p w14:paraId="126A8CA1" w14:textId="77777777" w:rsidR="00717FB8" w:rsidRPr="00717FB8" w:rsidRDefault="00717FB8" w:rsidP="005F2F00">
      <w:pPr>
        <w:pStyle w:val="Heading3"/>
      </w:pPr>
      <w:bookmarkStart w:id="35" w:name="_Toc53656271"/>
      <w:bookmarkStart w:id="36" w:name="_Toc53656327"/>
      <w:bookmarkStart w:id="37" w:name="_Toc53665815"/>
      <w:bookmarkEnd w:id="34"/>
      <w:r w:rsidRPr="00717FB8">
        <w:lastRenderedPageBreak/>
        <w:t>Lesson 3.2: Global Industrialization</w:t>
      </w:r>
      <w:bookmarkEnd w:id="35"/>
      <w:bookmarkEnd w:id="36"/>
      <w:bookmarkEnd w:id="37"/>
    </w:p>
    <w:p w14:paraId="1CA1A840" w14:textId="49BF1BFD" w:rsidR="00717FB8" w:rsidRPr="00C767AE" w:rsidRDefault="001E535C" w:rsidP="001C316D">
      <w:pPr>
        <w:pStyle w:val="ListNumber"/>
        <w:keepNext/>
        <w:numPr>
          <w:ilvl w:val="0"/>
          <w:numId w:val="20"/>
        </w:numPr>
      </w:pPr>
      <w:r w:rsidRPr="005F2F00">
        <w:rPr>
          <w:b/>
        </w:rPr>
        <w:t>Activity:</w:t>
      </w:r>
      <w:r w:rsidR="00717FB8" w:rsidRPr="00C767AE">
        <w:t xml:space="preserve"> When Countries Industrialized</w:t>
      </w:r>
    </w:p>
    <w:p w14:paraId="00C055BA" w14:textId="1FDEA171" w:rsidR="00717FB8" w:rsidRPr="00C767AE" w:rsidRDefault="001E535C" w:rsidP="005F2F00">
      <w:pPr>
        <w:pStyle w:val="ListNumber"/>
      </w:pPr>
      <w:r w:rsidRPr="001E535C">
        <w:rPr>
          <w:b/>
        </w:rPr>
        <w:t>Read:</w:t>
      </w:r>
      <w:r w:rsidR="00717FB8" w:rsidRPr="00C767AE">
        <w:t xml:space="preserve"> “Global Transformations of the Industrial Revolution”</w:t>
      </w:r>
    </w:p>
    <w:p w14:paraId="6DA57611" w14:textId="5D46C7F4" w:rsidR="00717FB8" w:rsidRPr="00C767AE" w:rsidRDefault="001E535C" w:rsidP="005F2F00">
      <w:pPr>
        <w:pStyle w:val="ListNumber"/>
      </w:pPr>
      <w:r w:rsidRPr="001E535C">
        <w:rPr>
          <w:b/>
        </w:rPr>
        <w:t>Read:</w:t>
      </w:r>
      <w:r w:rsidR="00717FB8" w:rsidRPr="00C767AE">
        <w:t xml:space="preserve"> “Japan’s Industrial Revolution” </w:t>
      </w:r>
    </w:p>
    <w:p w14:paraId="7FAF5E89" w14:textId="55A3D6AD" w:rsidR="00717FB8" w:rsidRPr="00C767AE" w:rsidRDefault="001E535C" w:rsidP="005F2F00">
      <w:pPr>
        <w:pStyle w:val="ListNumber"/>
      </w:pPr>
      <w:r w:rsidRPr="001E535C">
        <w:rPr>
          <w:b/>
        </w:rPr>
        <w:t>Activity:</w:t>
      </w:r>
      <w:r w:rsidR="00717FB8" w:rsidRPr="00C767AE">
        <w:t xml:space="preserve"> Vocab – Word Relay</w:t>
      </w:r>
      <w:r w:rsidR="00717FB8" w:rsidRPr="00C767AE">
        <w:tab/>
      </w:r>
    </w:p>
    <w:p w14:paraId="05CABCF6" w14:textId="382C6B86" w:rsidR="00717FB8" w:rsidRPr="00C767AE" w:rsidRDefault="001E535C" w:rsidP="005F2F00">
      <w:pPr>
        <w:pStyle w:val="ListNumber"/>
      </w:pPr>
      <w:r w:rsidRPr="001E535C">
        <w:rPr>
          <w:b/>
        </w:rPr>
        <w:t>Read:</w:t>
      </w:r>
      <w:r w:rsidR="00717FB8" w:rsidRPr="00C767AE">
        <w:t xml:space="preserve"> </w:t>
      </w:r>
      <w:r w:rsidR="007B3904" w:rsidRPr="00C767AE">
        <w:t xml:space="preserve">“Meiji Restoration” </w:t>
      </w:r>
    </w:p>
    <w:p w14:paraId="15A8A276" w14:textId="77777777" w:rsidR="00F006FF" w:rsidRPr="00C767AE" w:rsidRDefault="00F006FF" w:rsidP="005F2F00">
      <w:pPr>
        <w:pStyle w:val="ListNumber"/>
      </w:pPr>
      <w:r w:rsidRPr="001E535C">
        <w:rPr>
          <w:b/>
        </w:rPr>
        <w:t>Read:</w:t>
      </w:r>
      <w:r w:rsidRPr="00C767AE">
        <w:t xml:space="preserve"> “Iwasaki </w:t>
      </w:r>
      <w:proofErr w:type="spellStart"/>
      <w:r w:rsidRPr="00C767AE">
        <w:t>Yatar</w:t>
      </w:r>
      <w:r w:rsidRPr="00C767AE">
        <w:softHyphen/>
      </w:r>
      <w:r w:rsidRPr="00C767AE">
        <w:softHyphen/>
        <w:t>ō</w:t>
      </w:r>
      <w:proofErr w:type="spellEnd"/>
      <w:r w:rsidRPr="00C767AE">
        <w:t>” (Graphic biography)</w:t>
      </w:r>
    </w:p>
    <w:p w14:paraId="2B6017FD" w14:textId="7F8F513C" w:rsidR="00717FB8" w:rsidRPr="00C767AE" w:rsidRDefault="001E535C" w:rsidP="005F2F00">
      <w:pPr>
        <w:pStyle w:val="ListNumber"/>
      </w:pPr>
      <w:r w:rsidRPr="001E535C">
        <w:rPr>
          <w:b/>
        </w:rPr>
        <w:t>Read:</w:t>
      </w:r>
      <w:r w:rsidR="00717FB8" w:rsidRPr="00C767AE">
        <w:t xml:space="preserve"> “Industrialization and Migration” </w:t>
      </w:r>
    </w:p>
    <w:p w14:paraId="2084FD2F" w14:textId="2541C0F3" w:rsidR="00717FB8" w:rsidRPr="00C767AE" w:rsidRDefault="001E535C" w:rsidP="005F2F00">
      <w:pPr>
        <w:pStyle w:val="ListNumber"/>
      </w:pPr>
      <w:r w:rsidRPr="001E535C">
        <w:rPr>
          <w:b/>
        </w:rPr>
        <w:t>Activity:</w:t>
      </w:r>
      <w:r w:rsidR="00717FB8" w:rsidRPr="00C767AE">
        <w:t xml:space="preserve"> UP Notebook  </w:t>
      </w:r>
    </w:p>
    <w:p w14:paraId="117959D6" w14:textId="43967EE8" w:rsidR="00DB6614" w:rsidRPr="00A91559" w:rsidRDefault="00B13E42" w:rsidP="001C316D">
      <w:pPr>
        <w:pStyle w:val="ListNumber"/>
      </w:pPr>
      <w:r w:rsidRPr="00B13E42">
        <w:rPr>
          <w:b/>
        </w:rPr>
        <w:t>Watch:</w:t>
      </w:r>
      <w:r w:rsidR="00717FB8" w:rsidRPr="00C767AE">
        <w:t xml:space="preserve"> </w:t>
      </w:r>
      <w:r w:rsidR="00717FB8" w:rsidRPr="00BE1A66">
        <w:rPr>
          <w:i/>
          <w:iCs/>
        </w:rPr>
        <w:t>The Railroad Journey and the Industrial Revolution: Crash Course World History 214</w:t>
      </w:r>
    </w:p>
    <w:p w14:paraId="61D94B86" w14:textId="1B25CFEB" w:rsidR="00DB6614" w:rsidRPr="0038079B" w:rsidRDefault="00DB6614" w:rsidP="005F2F00">
      <w:pPr>
        <w:pStyle w:val="Heading3"/>
      </w:pPr>
      <w:r w:rsidRPr="0038079B">
        <w:t>Additional Assets for Alignment with State Standards</w:t>
      </w:r>
    </w:p>
    <w:p w14:paraId="683340C6" w14:textId="77777777" w:rsidR="00DB6614" w:rsidRPr="0038079B" w:rsidRDefault="00DB6614" w:rsidP="005F2F00">
      <w:pPr>
        <w:pStyle w:val="ListBullet-Purple"/>
      </w:pPr>
      <w:r w:rsidRPr="0038079B">
        <w:rPr>
          <w:b/>
          <w:bCs/>
        </w:rPr>
        <w:t>Read:</w:t>
      </w:r>
      <w:r w:rsidRPr="0038079B">
        <w:t xml:space="preserve"> “Innovations and Innovators of the Industrial Revolution” </w:t>
      </w:r>
    </w:p>
    <w:p w14:paraId="31482473" w14:textId="3F1C8717" w:rsidR="001F5BC4" w:rsidRPr="007B3904" w:rsidRDefault="001F5BC4" w:rsidP="005F2F00">
      <w:pPr>
        <w:pStyle w:val="BodyText"/>
      </w:pPr>
      <w:r w:rsidRPr="00A91559">
        <w:rPr>
          <w:b/>
        </w:rPr>
        <w:t>Teacher Unit Notes:</w:t>
      </w:r>
      <w:r w:rsidR="005F2F00">
        <w:br/>
      </w:r>
      <w:r w:rsidR="004A4352" w:rsidRPr="004A4352">
        <w:t xml:space="preserve">I </w:t>
      </w:r>
      <w:proofErr w:type="gramStart"/>
      <w:r w:rsidR="004A4352" w:rsidRPr="004A4352">
        <w:t>actually combine</w:t>
      </w:r>
      <w:proofErr w:type="gramEnd"/>
      <w:r w:rsidR="004A4352" w:rsidRPr="004A4352">
        <w:t xml:space="preserve"> Units 3 and 4 together when I teach. We examine the topics as the causes of Industrialization and its effects. Although I left it in this unit, I typically teach the Meiji Restoration as a comparison to Imperialism (Unit 5) in Africa and Asia. This unit presents another great opportunity to teach causation. After introducing the skill in the previous unit, I now give my students a bit more latitude in creating visuals on the causes an</w:t>
      </w:r>
      <w:r w:rsidR="007B3904">
        <w:t xml:space="preserve">d effects of Industrialization. After this unit, </w:t>
      </w:r>
      <w:proofErr w:type="gramStart"/>
      <w:r w:rsidR="007B3904">
        <w:t>I’ll</w:t>
      </w:r>
      <w:proofErr w:type="gramEnd"/>
      <w:r w:rsidR="007B3904">
        <w:t xml:space="preserve"> typically </w:t>
      </w:r>
      <w:r w:rsidR="00A91559">
        <w:t xml:space="preserve">assign </w:t>
      </w:r>
      <w:r w:rsidR="007B3904">
        <w:t xml:space="preserve">our first Enduring Issues Essay. </w:t>
      </w:r>
      <w:r w:rsidR="004A4352" w:rsidRPr="004A4352">
        <w:t>This is</w:t>
      </w:r>
      <w:r w:rsidR="007B3904">
        <w:t xml:space="preserve"> also</w:t>
      </w:r>
      <w:r w:rsidR="004A4352" w:rsidRPr="004A4352">
        <w:t xml:space="preserve"> </w:t>
      </w:r>
      <w:r w:rsidR="007B3904">
        <w:t>the unit when I introduce my</w:t>
      </w:r>
      <w:r w:rsidR="004A4352" w:rsidRPr="004A4352">
        <w:t xml:space="preserve"> favorite teaching tool</w:t>
      </w:r>
      <w:r w:rsidR="00A91559">
        <w:t>—</w:t>
      </w:r>
      <w:r w:rsidR="004A4352" w:rsidRPr="004A4352">
        <w:t>Gapminder.org. This allows my students to understand how impactful industrialization has been in modern world history.</w:t>
      </w:r>
      <w:r w:rsidR="004A4352" w:rsidRPr="004A4352">
        <w:rPr>
          <w:b/>
        </w:rPr>
        <w:t xml:space="preserve">  </w:t>
      </w:r>
    </w:p>
    <w:p w14:paraId="01E2F5C0" w14:textId="77777777" w:rsidR="00717FB8" w:rsidRPr="00717FB8" w:rsidRDefault="00717FB8" w:rsidP="00C767AE">
      <w:pPr>
        <w:pStyle w:val="Heading1"/>
      </w:pPr>
      <w:r w:rsidRPr="00717FB8">
        <w:t>Unit 4—Transformation of Labor and Social Relations</w:t>
      </w:r>
    </w:p>
    <w:p w14:paraId="7AFA8370" w14:textId="77777777" w:rsidR="00717FB8" w:rsidRPr="00717FB8" w:rsidRDefault="00717FB8" w:rsidP="005F2F00">
      <w:pPr>
        <w:pStyle w:val="BodyText"/>
        <w:rPr>
          <w:b/>
        </w:rPr>
      </w:pPr>
      <w:r w:rsidRPr="00717FB8">
        <w:rPr>
          <w:b/>
        </w:rPr>
        <w:t xml:space="preserve">Unit 4 Problem: </w:t>
      </w:r>
      <w:r w:rsidRPr="009D1421">
        <w:t>How did nineteenth-century transformations in the way people worked, lived, and learned shape our world today?</w:t>
      </w:r>
    </w:p>
    <w:p w14:paraId="779164D6" w14:textId="77777777" w:rsidR="00717FB8" w:rsidRPr="00FA1B7F" w:rsidRDefault="00717FB8" w:rsidP="001C316D">
      <w:pPr>
        <w:pStyle w:val="ListNumber"/>
        <w:numPr>
          <w:ilvl w:val="0"/>
          <w:numId w:val="21"/>
        </w:numPr>
      </w:pPr>
      <w:r w:rsidRPr="00FA1B7F">
        <w:t xml:space="preserve">What are the different explanations presented in this unit for the abolition of slavery and which ones do you agree with the most? </w:t>
      </w:r>
    </w:p>
    <w:p w14:paraId="1FD64DF8" w14:textId="77777777" w:rsidR="00717FB8" w:rsidRPr="00FA1B7F" w:rsidRDefault="00717FB8" w:rsidP="005F2F00">
      <w:pPr>
        <w:pStyle w:val="ListNumber"/>
      </w:pPr>
      <w:r w:rsidRPr="00FA1B7F">
        <w:t xml:space="preserve">What new ideas emerged about labor and production and distribution during this period and how do they relate to today’s world? </w:t>
      </w:r>
    </w:p>
    <w:p w14:paraId="6A8C4B43" w14:textId="54C96711" w:rsidR="004F5481" w:rsidRPr="00FA1B7F" w:rsidRDefault="00717FB8" w:rsidP="005F2F00">
      <w:pPr>
        <w:pStyle w:val="ListNumber"/>
      </w:pPr>
      <w:r w:rsidRPr="00FA1B7F">
        <w:t xml:space="preserve">How did conceptions of gender and childhood change in this period and how widespread were these changes? </w:t>
      </w:r>
    </w:p>
    <w:p w14:paraId="225A727C" w14:textId="7BE71136" w:rsidR="00717FB8" w:rsidRPr="00717FB8" w:rsidRDefault="00717FB8" w:rsidP="00C767AE">
      <w:pPr>
        <w:pStyle w:val="Heading2"/>
      </w:pPr>
      <w:r w:rsidRPr="00717FB8">
        <w:t>Learning Objectives</w:t>
      </w:r>
    </w:p>
    <w:p w14:paraId="672B5AF9" w14:textId="77777777" w:rsidR="004831B8" w:rsidRPr="0029788A" w:rsidRDefault="004831B8" w:rsidP="001C316D">
      <w:pPr>
        <w:pStyle w:val="ListNumber"/>
        <w:numPr>
          <w:ilvl w:val="0"/>
          <w:numId w:val="22"/>
        </w:numPr>
      </w:pPr>
      <w:bookmarkStart w:id="38" w:name="_Toc53656273"/>
      <w:bookmarkStart w:id="39" w:name="_Toc53656329"/>
      <w:bookmarkStart w:id="40" w:name="_Toc53665817"/>
      <w:r w:rsidRPr="0029788A">
        <w:t xml:space="preserve">Analyze how industrialization impacted people’s lives in the long nineteenth century and how these impacts continue to affect our modern world. </w:t>
      </w:r>
    </w:p>
    <w:p w14:paraId="054DF46D" w14:textId="77777777" w:rsidR="004831B8" w:rsidRPr="0029788A" w:rsidRDefault="004831B8" w:rsidP="005F2F00">
      <w:pPr>
        <w:pStyle w:val="ListNumber"/>
      </w:pPr>
      <w:r w:rsidRPr="0029788A">
        <w:t xml:space="preserve">Critique </w:t>
      </w:r>
      <w:proofErr w:type="gramStart"/>
      <w:r w:rsidRPr="0029788A">
        <w:t>a number of</w:t>
      </w:r>
      <w:proofErr w:type="gramEnd"/>
      <w:r w:rsidRPr="0029788A">
        <w:t xml:space="preserve"> theories about what prompted the abolition of slavery. </w:t>
      </w:r>
    </w:p>
    <w:p w14:paraId="1AA6B7A4" w14:textId="77777777" w:rsidR="004831B8" w:rsidRPr="0029788A" w:rsidRDefault="004831B8" w:rsidP="005F2F00">
      <w:pPr>
        <w:pStyle w:val="ListNumber"/>
      </w:pPr>
      <w:r w:rsidRPr="0029788A">
        <w:t xml:space="preserve">Assess the new labor and economic systems that emerged during the long nineteenth century. </w:t>
      </w:r>
    </w:p>
    <w:p w14:paraId="08DFD158" w14:textId="77777777" w:rsidR="004831B8" w:rsidRPr="0029788A" w:rsidRDefault="004831B8" w:rsidP="005F2F00">
      <w:pPr>
        <w:pStyle w:val="ListNumber"/>
      </w:pPr>
      <w:r w:rsidRPr="0029788A">
        <w:t xml:space="preserve">Evaluate why people’s perceptions of gender and childhood changed during this era. </w:t>
      </w:r>
    </w:p>
    <w:p w14:paraId="0D6ECA61" w14:textId="77777777" w:rsidR="004831B8" w:rsidRPr="0029788A" w:rsidRDefault="004831B8" w:rsidP="005F2F00">
      <w:pPr>
        <w:pStyle w:val="ListNumber"/>
      </w:pPr>
      <w:r w:rsidRPr="041D4524">
        <w:t xml:space="preserve">Use historical thinking practices and reasoning skills such as claim testing, historical comparison, contextualization, and sourcing to evaluate historical events and processes. </w:t>
      </w:r>
    </w:p>
    <w:p w14:paraId="6E56A18F" w14:textId="77777777" w:rsidR="004831B8" w:rsidRDefault="004831B8" w:rsidP="005F2F00">
      <w:pPr>
        <w:pStyle w:val="ListNumber"/>
      </w:pPr>
      <w:r w:rsidRPr="041D4524">
        <w:rPr>
          <w:rFonts w:ascii="Calibri" w:eastAsia="Calibri" w:hAnsi="Calibri" w:cs="Calibri"/>
        </w:rPr>
        <w:t>Create and support arguments using historical evidence to communicate conclusions through individual or shared writing.</w:t>
      </w:r>
    </w:p>
    <w:p w14:paraId="2257E3B4" w14:textId="77777777" w:rsidR="00717FB8" w:rsidRPr="00717FB8" w:rsidRDefault="00717FB8" w:rsidP="005F2F00">
      <w:pPr>
        <w:pStyle w:val="Heading3"/>
      </w:pPr>
      <w:r w:rsidRPr="00717FB8">
        <w:lastRenderedPageBreak/>
        <w:t>Lesson 4.0: Unit 4 Overview</w:t>
      </w:r>
      <w:bookmarkEnd w:id="38"/>
      <w:bookmarkEnd w:id="39"/>
      <w:bookmarkEnd w:id="40"/>
    </w:p>
    <w:p w14:paraId="20C72AB0" w14:textId="57440C0D" w:rsidR="00717FB8" w:rsidRPr="00C767AE" w:rsidRDefault="00B13E42" w:rsidP="001C316D">
      <w:pPr>
        <w:pStyle w:val="ListNumber"/>
        <w:numPr>
          <w:ilvl w:val="0"/>
          <w:numId w:val="23"/>
        </w:numPr>
      </w:pPr>
      <w:r w:rsidRPr="005F2F00">
        <w:rPr>
          <w:b/>
        </w:rPr>
        <w:t>Watch:</w:t>
      </w:r>
      <w:r w:rsidR="00717FB8" w:rsidRPr="00C767AE">
        <w:t xml:space="preserve"> </w:t>
      </w:r>
      <w:r w:rsidR="00717FB8" w:rsidRPr="005F2F00">
        <w:rPr>
          <w:i/>
          <w:iCs/>
        </w:rPr>
        <w:t>Unit 4 Overview</w:t>
      </w:r>
    </w:p>
    <w:p w14:paraId="13BD618E" w14:textId="36BC776A" w:rsidR="00717FB8" w:rsidRPr="00C767AE" w:rsidRDefault="001E535C" w:rsidP="005F2F00">
      <w:pPr>
        <w:pStyle w:val="ListNumber"/>
      </w:pPr>
      <w:r w:rsidRPr="001E535C">
        <w:rPr>
          <w:b/>
        </w:rPr>
        <w:t>Read:</w:t>
      </w:r>
      <w:r w:rsidR="00717FB8" w:rsidRPr="00C767AE">
        <w:t xml:space="preserve"> “Unit 4 Overview”</w:t>
      </w:r>
    </w:p>
    <w:p w14:paraId="6354403A" w14:textId="580842FE"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4</w:t>
      </w:r>
    </w:p>
    <w:p w14:paraId="6F4CFA03" w14:textId="5F09A5EB" w:rsidR="00717FB8" w:rsidRPr="00C767AE" w:rsidRDefault="001E535C" w:rsidP="005F2F00">
      <w:pPr>
        <w:pStyle w:val="ListNumber"/>
      </w:pPr>
      <w:r w:rsidRPr="001E535C">
        <w:rPr>
          <w:b/>
        </w:rPr>
        <w:t>Activity:</w:t>
      </w:r>
      <w:r w:rsidR="00717FB8" w:rsidRPr="00C767AE">
        <w:t xml:space="preserve"> UP Notebook</w:t>
      </w:r>
      <w:r w:rsidR="0007696D">
        <w:t xml:space="preserve"> 4.0</w:t>
      </w:r>
    </w:p>
    <w:p w14:paraId="14BF52B9" w14:textId="77777777" w:rsidR="00717FB8" w:rsidRPr="00717FB8" w:rsidRDefault="00717FB8" w:rsidP="005F2F00">
      <w:pPr>
        <w:pStyle w:val="Heading3"/>
      </w:pPr>
      <w:bookmarkStart w:id="41" w:name="_Toc53656274"/>
      <w:bookmarkStart w:id="42" w:name="_Toc53656330"/>
      <w:bookmarkStart w:id="43" w:name="_Toc53665818"/>
      <w:r w:rsidRPr="00717FB8">
        <w:t>Lesson 4.1: Labor</w:t>
      </w:r>
      <w:bookmarkEnd w:id="41"/>
      <w:bookmarkEnd w:id="42"/>
      <w:bookmarkEnd w:id="43"/>
      <w:r w:rsidRPr="00717FB8">
        <w:t xml:space="preserve"> </w:t>
      </w:r>
    </w:p>
    <w:p w14:paraId="0AD53736" w14:textId="0B05FC87" w:rsidR="00717FB8" w:rsidRPr="00C767AE" w:rsidRDefault="001E535C" w:rsidP="001C316D">
      <w:pPr>
        <w:pStyle w:val="ListNumber"/>
        <w:numPr>
          <w:ilvl w:val="0"/>
          <w:numId w:val="24"/>
        </w:numPr>
      </w:pPr>
      <w:r w:rsidRPr="005F2F00">
        <w:rPr>
          <w:b/>
        </w:rPr>
        <w:t>Activity:</w:t>
      </w:r>
      <w:r w:rsidR="00717FB8" w:rsidRPr="00C767AE">
        <w:t xml:space="preserve"> Assembly Line Simulation</w:t>
      </w:r>
    </w:p>
    <w:p w14:paraId="30B3C858" w14:textId="3B0FF403" w:rsidR="00717FB8" w:rsidRPr="00C767AE" w:rsidRDefault="001E535C" w:rsidP="005F2F00">
      <w:pPr>
        <w:pStyle w:val="ListNumber"/>
      </w:pPr>
      <w:r w:rsidRPr="001E535C">
        <w:rPr>
          <w:b/>
        </w:rPr>
        <w:t>Read:</w:t>
      </w:r>
      <w:r w:rsidR="00717FB8" w:rsidRPr="00C767AE">
        <w:t xml:space="preserve"> “The Emergence of Industrial Capitalism” (</w:t>
      </w:r>
      <w:r w:rsidR="00F006FF">
        <w:t>title change from</w:t>
      </w:r>
      <w:r w:rsidR="00717FB8" w:rsidRPr="00C767AE">
        <w:t xml:space="preserve"> “Overview of New Economic Systems”</w:t>
      </w:r>
      <w:r w:rsidR="00F006FF">
        <w:t>)</w:t>
      </w:r>
    </w:p>
    <w:p w14:paraId="052C403B" w14:textId="5B1CD7C9" w:rsidR="00717FB8" w:rsidRPr="00C767AE" w:rsidRDefault="001E535C" w:rsidP="005F2F00">
      <w:pPr>
        <w:pStyle w:val="ListNumber"/>
      </w:pPr>
      <w:r w:rsidRPr="001E535C">
        <w:rPr>
          <w:b/>
        </w:rPr>
        <w:t>Read:</w:t>
      </w:r>
      <w:r w:rsidR="00717FB8" w:rsidRPr="00C767AE">
        <w:t xml:space="preserve"> “The Rise of the Proletariat” </w:t>
      </w:r>
    </w:p>
    <w:p w14:paraId="0DA8CD4F" w14:textId="19C59BE7" w:rsidR="00717FB8" w:rsidRPr="00C767AE" w:rsidRDefault="001E535C" w:rsidP="005F2F00">
      <w:pPr>
        <w:pStyle w:val="ListNumber"/>
      </w:pPr>
      <w:r w:rsidRPr="001E535C">
        <w:rPr>
          <w:b/>
        </w:rPr>
        <w:t>Read:</w:t>
      </w:r>
      <w:r w:rsidR="00717FB8" w:rsidRPr="00C767AE">
        <w:t xml:space="preserve"> “Responses to Industrialization”</w:t>
      </w:r>
    </w:p>
    <w:p w14:paraId="573227D2" w14:textId="3A2E830D" w:rsidR="00F006FF" w:rsidRPr="00C767AE" w:rsidRDefault="00F006FF" w:rsidP="005F2F00">
      <w:pPr>
        <w:pStyle w:val="ListNumber"/>
      </w:pPr>
      <w:r w:rsidRPr="001E535C">
        <w:rPr>
          <w:b/>
        </w:rPr>
        <w:t>Read:</w:t>
      </w:r>
      <w:r w:rsidRPr="00C767AE">
        <w:t xml:space="preserve"> “Ottilie Baader” (Graphic biograp</w:t>
      </w:r>
      <w:r>
        <w:t>h</w:t>
      </w:r>
      <w:r w:rsidRPr="00C767AE">
        <w:t>y)</w:t>
      </w:r>
    </w:p>
    <w:p w14:paraId="1FD91A2E" w14:textId="60005944" w:rsidR="00717FB8" w:rsidRPr="00C767AE" w:rsidRDefault="001E535C" w:rsidP="005F2F00">
      <w:pPr>
        <w:pStyle w:val="ListNumber"/>
      </w:pPr>
      <w:r w:rsidRPr="001E535C">
        <w:rPr>
          <w:b/>
        </w:rPr>
        <w:t>Activity:</w:t>
      </w:r>
      <w:r w:rsidR="00717FB8" w:rsidRPr="00C767AE">
        <w:t xml:space="preserve"> The Sadler Report </w:t>
      </w:r>
    </w:p>
    <w:p w14:paraId="66CE1F50" w14:textId="6A7520F2" w:rsidR="00717FB8" w:rsidRPr="00C767AE" w:rsidRDefault="001E535C" w:rsidP="005F2F00">
      <w:pPr>
        <w:pStyle w:val="ListNumber"/>
      </w:pPr>
      <w:r w:rsidRPr="001E535C">
        <w:rPr>
          <w:b/>
        </w:rPr>
        <w:t>Activity:</w:t>
      </w:r>
      <w:r w:rsidR="00717FB8" w:rsidRPr="00C767AE">
        <w:t xml:space="preserve"> Contextualization – Child Labor </w:t>
      </w:r>
    </w:p>
    <w:p w14:paraId="0C9440A5" w14:textId="4A885F15" w:rsidR="00717FB8" w:rsidRPr="00C767AE" w:rsidRDefault="001E535C" w:rsidP="005F2F00">
      <w:pPr>
        <w:pStyle w:val="ListNumber"/>
      </w:pPr>
      <w:r w:rsidRPr="001E535C">
        <w:rPr>
          <w:b/>
        </w:rPr>
        <w:t>Read:</w:t>
      </w:r>
      <w:r w:rsidR="00717FB8" w:rsidRPr="00C767AE">
        <w:t xml:space="preserve"> “Child Labor” </w:t>
      </w:r>
    </w:p>
    <w:p w14:paraId="2E80A1BB" w14:textId="383B2060" w:rsidR="00717FB8" w:rsidRPr="00C767AE" w:rsidRDefault="001E535C" w:rsidP="005F2F00">
      <w:pPr>
        <w:pStyle w:val="ListNumber"/>
      </w:pPr>
      <w:r w:rsidRPr="001E535C">
        <w:rPr>
          <w:b/>
        </w:rPr>
        <w:t>Activity:</w:t>
      </w:r>
      <w:r w:rsidR="00717FB8" w:rsidRPr="00C767AE">
        <w:t xml:space="preserve"> Economic Systems Simulation</w:t>
      </w:r>
    </w:p>
    <w:p w14:paraId="17C947B8" w14:textId="6E10E5FD" w:rsidR="00717FB8" w:rsidRPr="00A91559" w:rsidRDefault="00B13E42" w:rsidP="005F2F00">
      <w:pPr>
        <w:pStyle w:val="ListNumber"/>
      </w:pPr>
      <w:r w:rsidRPr="00A91559">
        <w:rPr>
          <w:b/>
        </w:rPr>
        <w:t>Watch:</w:t>
      </w:r>
      <w:r w:rsidR="00717FB8" w:rsidRPr="00A91559">
        <w:t xml:space="preserve"> </w:t>
      </w:r>
      <w:r w:rsidR="00717FB8" w:rsidRPr="00A91559">
        <w:rPr>
          <w:i/>
          <w:iCs/>
        </w:rPr>
        <w:t>Capitalism and Socialism: Crash Course World History #33</w:t>
      </w:r>
    </w:p>
    <w:p w14:paraId="19540D67" w14:textId="17BEAB3D" w:rsidR="00F006FF" w:rsidRPr="00A91559" w:rsidRDefault="00F006FF" w:rsidP="005F2F00">
      <w:pPr>
        <w:pStyle w:val="ListNumber"/>
      </w:pPr>
      <w:r w:rsidRPr="00A91559">
        <w:rPr>
          <w:b/>
        </w:rPr>
        <w:t>Closing:</w:t>
      </w:r>
      <w:r w:rsidRPr="00A91559">
        <w:t xml:space="preserve"> Making Claims – Capitalism and Socialism</w:t>
      </w:r>
    </w:p>
    <w:p w14:paraId="3E04B27E" w14:textId="060FEB7E" w:rsidR="00717FB8" w:rsidRPr="00216172" w:rsidRDefault="00717FB8" w:rsidP="005F2F00">
      <w:pPr>
        <w:pStyle w:val="Heading3"/>
      </w:pPr>
      <w:bookmarkStart w:id="44" w:name="_Toc53656275"/>
      <w:bookmarkStart w:id="45" w:name="_Toc53656331"/>
      <w:bookmarkStart w:id="46" w:name="_Toc53665819"/>
      <w:r w:rsidRPr="00717FB8">
        <w:t>Lesson 4.2: The End of Slavery?</w:t>
      </w:r>
      <w:bookmarkEnd w:id="44"/>
      <w:bookmarkEnd w:id="45"/>
      <w:bookmarkEnd w:id="46"/>
      <w:r w:rsidRPr="00717FB8">
        <w:t xml:space="preserve"> </w:t>
      </w:r>
      <w:bookmarkStart w:id="47" w:name="_Hlk26351026"/>
    </w:p>
    <w:p w14:paraId="1F3CCF9A" w14:textId="328FDAE6" w:rsidR="00717FB8" w:rsidRPr="00FA1B7F" w:rsidRDefault="001E535C" w:rsidP="001C316D">
      <w:pPr>
        <w:pStyle w:val="ListNumber"/>
        <w:numPr>
          <w:ilvl w:val="0"/>
          <w:numId w:val="25"/>
        </w:numPr>
      </w:pPr>
      <w:r w:rsidRPr="005F2F00">
        <w:rPr>
          <w:b/>
          <w:szCs w:val="24"/>
        </w:rPr>
        <w:t>Read:</w:t>
      </w:r>
      <w:r w:rsidR="00717FB8" w:rsidRPr="005F2F00">
        <w:rPr>
          <w:b/>
          <w:szCs w:val="24"/>
        </w:rPr>
        <w:t xml:space="preserve"> </w:t>
      </w:r>
      <w:r w:rsidR="00717FB8" w:rsidRPr="005F2F00">
        <w:rPr>
          <w:szCs w:val="24"/>
        </w:rPr>
        <w:t xml:space="preserve">“Why Was Slavery Abolished? Three Theories” </w:t>
      </w:r>
    </w:p>
    <w:p w14:paraId="6E065B64" w14:textId="77777777" w:rsidR="00F006FF" w:rsidRPr="00F006FF" w:rsidRDefault="00F006FF" w:rsidP="005F2F00">
      <w:pPr>
        <w:pStyle w:val="ListNumber"/>
      </w:pPr>
      <w:r w:rsidRPr="001E535C">
        <w:rPr>
          <w:b/>
        </w:rPr>
        <w:t>Read:</w:t>
      </w:r>
      <w:r w:rsidRPr="00C767AE">
        <w:t xml:space="preserve"> “Harriet Forten Purvis” (Graphic biography)</w:t>
      </w:r>
    </w:p>
    <w:p w14:paraId="7AF50C2D" w14:textId="084F4AC6" w:rsidR="00717FB8" w:rsidRPr="00FA1B7F" w:rsidRDefault="001E535C" w:rsidP="005F2F00">
      <w:pPr>
        <w:pStyle w:val="ListNumber"/>
      </w:pPr>
      <w:r w:rsidRPr="001E535C">
        <w:rPr>
          <w:b/>
          <w:szCs w:val="24"/>
        </w:rPr>
        <w:t>Closing:</w:t>
      </w:r>
      <w:r w:rsidR="00717FB8" w:rsidRPr="00FA1B7F">
        <w:rPr>
          <w:b/>
          <w:szCs w:val="24"/>
        </w:rPr>
        <w:t xml:space="preserve"> </w:t>
      </w:r>
      <w:r w:rsidR="00717FB8" w:rsidRPr="00FA1B7F">
        <w:rPr>
          <w:szCs w:val="24"/>
        </w:rPr>
        <w:t xml:space="preserve">Sourcing – Why Was Slavery Abolished? </w:t>
      </w:r>
    </w:p>
    <w:p w14:paraId="25E11442" w14:textId="77777777" w:rsidR="00717FB8" w:rsidRPr="00717FB8" w:rsidRDefault="00717FB8" w:rsidP="005F2F00">
      <w:pPr>
        <w:pStyle w:val="Heading3"/>
      </w:pPr>
      <w:bookmarkStart w:id="48" w:name="_Toc53656276"/>
      <w:bookmarkStart w:id="49" w:name="_Toc53656332"/>
      <w:bookmarkStart w:id="50" w:name="_Toc53665820"/>
      <w:bookmarkEnd w:id="47"/>
      <w:r w:rsidRPr="00717FB8">
        <w:t>Lesson 4.3: Gender</w:t>
      </w:r>
      <w:bookmarkEnd w:id="48"/>
      <w:bookmarkEnd w:id="49"/>
      <w:bookmarkEnd w:id="50"/>
      <w:r w:rsidRPr="00717FB8">
        <w:t xml:space="preserve"> </w:t>
      </w:r>
    </w:p>
    <w:p w14:paraId="46D2EFD5" w14:textId="39C5A79F" w:rsidR="00717FB8" w:rsidRPr="00C767AE" w:rsidRDefault="001E535C" w:rsidP="001C316D">
      <w:pPr>
        <w:pStyle w:val="ListNumber"/>
        <w:numPr>
          <w:ilvl w:val="0"/>
          <w:numId w:val="26"/>
        </w:numPr>
      </w:pPr>
      <w:bookmarkStart w:id="51" w:name="_Hlk26351427"/>
      <w:r w:rsidRPr="005F2F00">
        <w:rPr>
          <w:b/>
        </w:rPr>
        <w:t>Activity:</w:t>
      </w:r>
      <w:r w:rsidR="00717FB8" w:rsidRPr="00C767AE">
        <w:t xml:space="preserve"> Comparison </w:t>
      </w:r>
      <w:r w:rsidR="00F006FF">
        <w:t>–</w:t>
      </w:r>
      <w:r w:rsidR="00717FB8" w:rsidRPr="00C767AE">
        <w:t xml:space="preserve"> Women’s Suffrage </w:t>
      </w:r>
    </w:p>
    <w:p w14:paraId="25479FA3" w14:textId="486526AA" w:rsidR="00717FB8" w:rsidRPr="00C767AE" w:rsidRDefault="001E535C" w:rsidP="005F2F00">
      <w:pPr>
        <w:pStyle w:val="ListNumber"/>
      </w:pPr>
      <w:r w:rsidRPr="001E535C">
        <w:rPr>
          <w:b/>
        </w:rPr>
        <w:t>Read:</w:t>
      </w:r>
      <w:r w:rsidR="00717FB8" w:rsidRPr="00C767AE">
        <w:t xml:space="preserve"> “A World Tour of Women’s Suffrage” </w:t>
      </w:r>
    </w:p>
    <w:p w14:paraId="47C40136" w14:textId="0989BD59" w:rsidR="00717FB8" w:rsidRPr="00C767AE" w:rsidRDefault="001E535C" w:rsidP="005F2F00">
      <w:pPr>
        <w:pStyle w:val="ListNumber"/>
      </w:pPr>
      <w:r w:rsidRPr="001E535C">
        <w:rPr>
          <w:b/>
        </w:rPr>
        <w:t>Read:</w:t>
      </w:r>
      <w:r w:rsidR="00717FB8" w:rsidRPr="00C767AE">
        <w:t xml:space="preserve"> “Changing Gender Roles” </w:t>
      </w:r>
    </w:p>
    <w:p w14:paraId="2208E097" w14:textId="654AADB7" w:rsidR="00717FB8" w:rsidRPr="00C767AE" w:rsidRDefault="001E535C" w:rsidP="005F2F00">
      <w:pPr>
        <w:pStyle w:val="ListNumber"/>
      </w:pPr>
      <w:r w:rsidRPr="001E535C">
        <w:rPr>
          <w:b/>
        </w:rPr>
        <w:t>Activity:</w:t>
      </w:r>
      <w:r w:rsidR="00717FB8" w:rsidRPr="00C767AE">
        <w:t xml:space="preserve"> UP Notebook </w:t>
      </w:r>
    </w:p>
    <w:bookmarkEnd w:id="51"/>
    <w:p w14:paraId="23A892A9" w14:textId="3C9F1D7B" w:rsidR="00DB6614" w:rsidRPr="0038079B" w:rsidRDefault="00DB6614" w:rsidP="005F2F00">
      <w:pPr>
        <w:pStyle w:val="Heading3"/>
      </w:pPr>
      <w:r w:rsidRPr="0038079B">
        <w:t>Additional Assets for Alignment with State Standards</w:t>
      </w:r>
    </w:p>
    <w:p w14:paraId="020EFE42" w14:textId="77777777" w:rsidR="00DB6614" w:rsidRPr="0038079B" w:rsidRDefault="00DB6614" w:rsidP="005F2F00">
      <w:pPr>
        <w:pStyle w:val="ListBullet-Purple"/>
      </w:pPr>
      <w:r>
        <w:rPr>
          <w:b/>
          <w:bCs/>
        </w:rPr>
        <w:t>Read:</w:t>
      </w:r>
      <w:r>
        <w:t xml:space="preserve"> “Post-Abolition Societies”</w:t>
      </w:r>
    </w:p>
    <w:p w14:paraId="14145598" w14:textId="304E7E5A" w:rsidR="006E0E19" w:rsidRPr="009062BD" w:rsidRDefault="001F5BC4" w:rsidP="005F2F00">
      <w:pPr>
        <w:pStyle w:val="BodyText"/>
      </w:pPr>
      <w:r w:rsidRPr="00A91559">
        <w:rPr>
          <w:b/>
          <w:bCs/>
        </w:rPr>
        <w:t>Teacher Unit Notes:</w:t>
      </w:r>
      <w:r w:rsidR="005F2F00">
        <w:br/>
      </w:r>
      <w:r w:rsidR="00892DF1">
        <w:t xml:space="preserve">As I mentioned, I typically include content related to labor in our unit on industrialization. In addition, </w:t>
      </w:r>
      <w:proofErr w:type="gramStart"/>
      <w:r w:rsidR="00892DF1">
        <w:t>I’ll</w:t>
      </w:r>
      <w:proofErr w:type="gramEnd"/>
      <w:r w:rsidR="00892DF1">
        <w:t xml:space="preserve"> use the material on slavery in the unit on imperialism. The Economic Systems Simulation continues to be one of my favorite social studies lessons. It engages all learners, helps students to understand some </w:t>
      </w:r>
      <w:proofErr w:type="gramStart"/>
      <w:r w:rsidR="00892DF1">
        <w:t>really complex</w:t>
      </w:r>
      <w:proofErr w:type="gramEnd"/>
      <w:r w:rsidR="00892DF1">
        <w:t xml:space="preserve"> topics, and we get to eat some chocolate. As a simulation, it becomes a valuable reference for students throughout the year. Being able to refer to the origins and foundations of both capitalism and communism throughout a world history curriculum, by simply saying: “think of the Hershey kisses activity,” allows students to understand the impact these systems have had on history throughout</w:t>
      </w:r>
      <w:r w:rsidR="00FE4E10">
        <w:t xml:space="preserve"> the world. I</w:t>
      </w:r>
      <w:r w:rsidR="00892DF1">
        <w:t>f you want to increase the energy, anxiety, and humor of the Assembly Line Simulation, try play</w:t>
      </w:r>
      <w:r w:rsidR="00C54B46">
        <w:t>ing</w:t>
      </w:r>
      <w:r w:rsidR="00892DF1">
        <w:t xml:space="preserve"> “Sabre Dance”</w:t>
      </w:r>
      <w:r w:rsidR="00FE4E10">
        <w:t xml:space="preserve"> by Aram Khachaturian. </w:t>
      </w:r>
      <w:proofErr w:type="gramStart"/>
      <w:r w:rsidR="00FE4E10">
        <w:t>I’d</w:t>
      </w:r>
      <w:proofErr w:type="gramEnd"/>
      <w:r w:rsidR="00FE4E10">
        <w:t xml:space="preserve"> also </w:t>
      </w:r>
      <w:r w:rsidR="007E2A83">
        <w:t xml:space="preserve">recommend doing </w:t>
      </w:r>
      <w:r w:rsidR="00FE4E10">
        <w:t>the Saddler Report activi</w:t>
      </w:r>
      <w:r w:rsidR="007E2A83">
        <w:t>ty as a scene to be acted out</w:t>
      </w:r>
      <w:r w:rsidR="00140962">
        <w:t xml:space="preserve"> as it increases the energy in the room a bit before students need to do some analysis and writing.  </w:t>
      </w:r>
    </w:p>
    <w:p w14:paraId="6EDCFB15" w14:textId="77777777" w:rsidR="00717FB8" w:rsidRPr="00717FB8" w:rsidRDefault="00717FB8" w:rsidP="00C767AE">
      <w:pPr>
        <w:pStyle w:val="Heading1"/>
      </w:pPr>
      <w:r w:rsidRPr="00717FB8">
        <w:lastRenderedPageBreak/>
        <w:t>Unit 5—Imperialism, Colonialism, and Responses</w:t>
      </w:r>
    </w:p>
    <w:p w14:paraId="2E994D6A" w14:textId="77777777" w:rsidR="00717FB8" w:rsidRPr="00717FB8" w:rsidRDefault="00717FB8" w:rsidP="005F2F00">
      <w:pPr>
        <w:pStyle w:val="BodyText"/>
        <w:rPr>
          <w:b/>
        </w:rPr>
      </w:pPr>
      <w:r w:rsidRPr="00717FB8">
        <w:rPr>
          <w:b/>
        </w:rPr>
        <w:t xml:space="preserve">Unit 5 Problem: </w:t>
      </w:r>
      <w:r w:rsidRPr="009D1421">
        <w:t>How were empires created and contested in the nineteenth century, and how did that shape our world today?</w:t>
      </w:r>
    </w:p>
    <w:p w14:paraId="4A3BADDB" w14:textId="77777777" w:rsidR="00717FB8" w:rsidRPr="00FA1B7F" w:rsidRDefault="00717FB8" w:rsidP="001C316D">
      <w:pPr>
        <w:pStyle w:val="ListNumber"/>
        <w:numPr>
          <w:ilvl w:val="0"/>
          <w:numId w:val="27"/>
        </w:numPr>
      </w:pPr>
      <w:r w:rsidRPr="00FA1B7F">
        <w:t xml:space="preserve">What were the factors that motivated imperialism, and what made it possible? </w:t>
      </w:r>
    </w:p>
    <w:p w14:paraId="6E8975EF" w14:textId="77777777" w:rsidR="00717FB8" w:rsidRPr="00FA1B7F" w:rsidRDefault="00717FB8" w:rsidP="005F2F00">
      <w:pPr>
        <w:pStyle w:val="ListNumber"/>
      </w:pPr>
      <w:r w:rsidRPr="00FA1B7F">
        <w:t xml:space="preserve">How did different communities experience colonialism, and how does colonialism still impact our world today? </w:t>
      </w:r>
    </w:p>
    <w:p w14:paraId="2A7E47B0" w14:textId="77777777" w:rsidR="00717FB8" w:rsidRPr="00FA1B7F" w:rsidRDefault="00717FB8" w:rsidP="005F2F00">
      <w:pPr>
        <w:pStyle w:val="ListNumber"/>
      </w:pPr>
      <w:r w:rsidRPr="00FA1B7F">
        <w:t xml:space="preserve">What were the different ways colonial subjects responded to colonialism? </w:t>
      </w:r>
    </w:p>
    <w:p w14:paraId="4990FA23" w14:textId="77777777" w:rsidR="00717FB8" w:rsidRPr="00FA1B7F" w:rsidRDefault="00717FB8" w:rsidP="005F2F00">
      <w:pPr>
        <w:pStyle w:val="ListNumber"/>
      </w:pPr>
      <w:r w:rsidRPr="00FA1B7F">
        <w:t xml:space="preserve">Why might it have been difficult to overthrow imperial rule? </w:t>
      </w:r>
    </w:p>
    <w:p w14:paraId="71A27BA5" w14:textId="77777777" w:rsidR="00717FB8" w:rsidRPr="00717FB8" w:rsidRDefault="00717FB8" w:rsidP="00C767AE">
      <w:pPr>
        <w:pStyle w:val="Heading2"/>
      </w:pPr>
      <w:r w:rsidRPr="00717FB8">
        <w:t>Learning Objectives</w:t>
      </w:r>
    </w:p>
    <w:p w14:paraId="6963D62B" w14:textId="77777777" w:rsidR="004831B8" w:rsidRPr="0029788A" w:rsidRDefault="004831B8" w:rsidP="001C316D">
      <w:pPr>
        <w:pStyle w:val="ListNumber"/>
        <w:numPr>
          <w:ilvl w:val="0"/>
          <w:numId w:val="28"/>
        </w:numPr>
      </w:pPr>
      <w:bookmarkStart w:id="52" w:name="_Toc53656278"/>
      <w:bookmarkStart w:id="53" w:name="_Toc53656334"/>
      <w:bookmarkStart w:id="54" w:name="_Toc53665822"/>
      <w:r w:rsidRPr="0029788A">
        <w:t xml:space="preserve">Describe how industrialization led to imperialism and the expansion of empires. </w:t>
      </w:r>
    </w:p>
    <w:p w14:paraId="361C2F00" w14:textId="77777777" w:rsidR="004831B8" w:rsidRPr="0029788A" w:rsidRDefault="004831B8" w:rsidP="005F2F00">
      <w:pPr>
        <w:pStyle w:val="ListNumber"/>
      </w:pPr>
      <w:r w:rsidRPr="0029788A">
        <w:t xml:space="preserve">Understand and evaluate how communities responded to increased industrialization and the expansion of empires. </w:t>
      </w:r>
    </w:p>
    <w:p w14:paraId="7243E4BE" w14:textId="77777777" w:rsidR="004831B8" w:rsidRPr="0029788A" w:rsidRDefault="004831B8" w:rsidP="005F2F00">
      <w:pPr>
        <w:pStyle w:val="ListNumber"/>
      </w:pPr>
      <w:r w:rsidRPr="0029788A">
        <w:t xml:space="preserve">Examine the ways in which colonialism directly impacted societies, and how colonialism continues to do so today. </w:t>
      </w:r>
    </w:p>
    <w:p w14:paraId="31AB53BF" w14:textId="77777777" w:rsidR="004831B8" w:rsidRPr="0029788A" w:rsidRDefault="004831B8" w:rsidP="005F2F00">
      <w:pPr>
        <w:pStyle w:val="ListNumber"/>
      </w:pPr>
      <w:r w:rsidRPr="0029788A">
        <w:rPr>
          <w:rFonts w:eastAsia="Calibri"/>
        </w:rPr>
        <w:t xml:space="preserve">Analyze the different ways communities responded to colonialism. </w:t>
      </w:r>
    </w:p>
    <w:p w14:paraId="14B890A5" w14:textId="77777777" w:rsidR="004831B8" w:rsidRPr="0029788A" w:rsidRDefault="004831B8" w:rsidP="005F2F00">
      <w:pPr>
        <w:pStyle w:val="ListNumber"/>
      </w:pPr>
      <w:r w:rsidRPr="041D4524">
        <w:t xml:space="preserve">Use historical thinking practices and reasoning skills such as claim testing, causation, contextualization, continuity and change over time, and sourcing to analyze historical events and processes. </w:t>
      </w:r>
    </w:p>
    <w:p w14:paraId="0791BDA5" w14:textId="77777777" w:rsidR="004831B8" w:rsidRDefault="004831B8" w:rsidP="005F2F00">
      <w:pPr>
        <w:pStyle w:val="ListNumber"/>
      </w:pPr>
      <w:r w:rsidRPr="041D4524">
        <w:rPr>
          <w:rFonts w:ascii="Calibri" w:eastAsia="Calibri" w:hAnsi="Calibri" w:cs="Calibri"/>
        </w:rPr>
        <w:t>Create and support arguments using historical evidence to communicate conclusions through individual or shared writing.</w:t>
      </w:r>
    </w:p>
    <w:p w14:paraId="765A2B5F" w14:textId="77777777" w:rsidR="00717FB8" w:rsidRPr="00717FB8" w:rsidRDefault="00717FB8" w:rsidP="005F2F00">
      <w:pPr>
        <w:pStyle w:val="Heading3"/>
      </w:pPr>
      <w:r w:rsidRPr="00717FB8">
        <w:t>Lesson 5.0: Unit 5 Overview</w:t>
      </w:r>
      <w:bookmarkEnd w:id="52"/>
      <w:bookmarkEnd w:id="53"/>
      <w:bookmarkEnd w:id="54"/>
    </w:p>
    <w:p w14:paraId="7C3ED5B7" w14:textId="5F675BD5" w:rsidR="00717FB8" w:rsidRPr="00C767AE" w:rsidRDefault="00B13E42" w:rsidP="001C316D">
      <w:pPr>
        <w:pStyle w:val="ListNumber"/>
        <w:numPr>
          <w:ilvl w:val="0"/>
          <w:numId w:val="29"/>
        </w:numPr>
      </w:pPr>
      <w:r w:rsidRPr="005F2F00">
        <w:rPr>
          <w:b/>
        </w:rPr>
        <w:t>Watch:</w:t>
      </w:r>
      <w:r w:rsidR="00717FB8" w:rsidRPr="00C767AE">
        <w:t xml:space="preserve"> </w:t>
      </w:r>
      <w:r w:rsidR="00717FB8" w:rsidRPr="005F2F00">
        <w:rPr>
          <w:i/>
          <w:iCs/>
        </w:rPr>
        <w:t>Unit 5 Overview</w:t>
      </w:r>
    </w:p>
    <w:p w14:paraId="1199D794" w14:textId="25EB4BDC" w:rsidR="00717FB8" w:rsidRPr="00C767AE" w:rsidRDefault="001E535C" w:rsidP="005F2F00">
      <w:pPr>
        <w:pStyle w:val="ListNumber"/>
      </w:pPr>
      <w:r w:rsidRPr="001E535C">
        <w:rPr>
          <w:b/>
        </w:rPr>
        <w:t>Read:</w:t>
      </w:r>
      <w:r w:rsidR="00717FB8" w:rsidRPr="00C767AE">
        <w:t xml:space="preserve"> “Unit 5 Overview”</w:t>
      </w:r>
    </w:p>
    <w:p w14:paraId="55EFF340" w14:textId="3AD25B2E"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5</w:t>
      </w:r>
    </w:p>
    <w:p w14:paraId="4442008E" w14:textId="59037014" w:rsidR="00717FB8" w:rsidRPr="00C767AE" w:rsidRDefault="001E535C" w:rsidP="005F2F00">
      <w:pPr>
        <w:pStyle w:val="ListNumber"/>
      </w:pPr>
      <w:r w:rsidRPr="001E535C">
        <w:rPr>
          <w:b/>
        </w:rPr>
        <w:t>Activity:</w:t>
      </w:r>
      <w:r w:rsidR="00717FB8" w:rsidRPr="00C767AE">
        <w:t xml:space="preserve"> UP Notebook</w:t>
      </w:r>
      <w:r w:rsidR="0007696D">
        <w:t xml:space="preserve"> 5.0</w:t>
      </w:r>
    </w:p>
    <w:p w14:paraId="331C1AE8" w14:textId="1A4F7840" w:rsidR="00717FB8" w:rsidRPr="00C767AE" w:rsidRDefault="001E535C" w:rsidP="005F2F00">
      <w:pPr>
        <w:pStyle w:val="ListNumber"/>
      </w:pPr>
      <w:r w:rsidRPr="001E535C">
        <w:rPr>
          <w:b/>
        </w:rPr>
        <w:t>Activity:</w:t>
      </w:r>
      <w:r w:rsidR="00717FB8" w:rsidRPr="00C767AE">
        <w:t xml:space="preserve"> CCOT – Transformations to Responses</w:t>
      </w:r>
    </w:p>
    <w:p w14:paraId="52FD47F8" w14:textId="77777777" w:rsidR="00717FB8" w:rsidRPr="00717FB8" w:rsidRDefault="00717FB8" w:rsidP="005F2F00">
      <w:pPr>
        <w:pStyle w:val="Heading3"/>
      </w:pPr>
      <w:bookmarkStart w:id="55" w:name="_Toc53656279"/>
      <w:bookmarkStart w:id="56" w:name="_Toc53656335"/>
      <w:bookmarkStart w:id="57" w:name="_Toc53665823"/>
      <w:r w:rsidRPr="00717FB8">
        <w:t>Lesson 5.1: The System of Imperialism</w:t>
      </w:r>
      <w:bookmarkEnd w:id="55"/>
      <w:bookmarkEnd w:id="56"/>
      <w:bookmarkEnd w:id="57"/>
      <w:r w:rsidRPr="00717FB8">
        <w:t xml:space="preserve"> </w:t>
      </w:r>
    </w:p>
    <w:p w14:paraId="59BEC916" w14:textId="029CB9DD" w:rsidR="00717FB8" w:rsidRPr="00C767AE" w:rsidRDefault="001E535C" w:rsidP="001C316D">
      <w:pPr>
        <w:pStyle w:val="ListNumber"/>
        <w:numPr>
          <w:ilvl w:val="0"/>
          <w:numId w:val="30"/>
        </w:numPr>
      </w:pPr>
      <w:r w:rsidRPr="005F2F00">
        <w:rPr>
          <w:b/>
        </w:rPr>
        <w:t>Opening:</w:t>
      </w:r>
      <w:r w:rsidR="00717FB8" w:rsidRPr="00C767AE">
        <w:t xml:space="preserve">  A Different View </w:t>
      </w:r>
    </w:p>
    <w:p w14:paraId="07354296" w14:textId="40984EDF" w:rsidR="00717FB8" w:rsidRPr="00C767AE" w:rsidRDefault="00B13E42" w:rsidP="005F2F00">
      <w:pPr>
        <w:pStyle w:val="ListNumber"/>
      </w:pPr>
      <w:r w:rsidRPr="00B13E42">
        <w:rPr>
          <w:b/>
        </w:rPr>
        <w:t>Watch:</w:t>
      </w:r>
      <w:r w:rsidR="00717FB8" w:rsidRPr="00C767AE">
        <w:t xml:space="preserve"> </w:t>
      </w:r>
      <w:r w:rsidR="00717FB8" w:rsidRPr="00BE1A66">
        <w:rPr>
          <w:i/>
          <w:iCs/>
        </w:rPr>
        <w:t>Imperialism: Crash Course World History #35</w:t>
      </w:r>
      <w:r w:rsidR="00717FB8" w:rsidRPr="00C767AE">
        <w:t xml:space="preserve"> </w:t>
      </w:r>
    </w:p>
    <w:p w14:paraId="2148360F" w14:textId="342671BC" w:rsidR="00717FB8" w:rsidRPr="00C767AE" w:rsidRDefault="001E535C" w:rsidP="005F2F00">
      <w:pPr>
        <w:pStyle w:val="ListNumber"/>
      </w:pPr>
      <w:r w:rsidRPr="001E535C">
        <w:rPr>
          <w:b/>
        </w:rPr>
        <w:t>Read:</w:t>
      </w:r>
      <w:r w:rsidR="00717FB8" w:rsidRPr="00C767AE">
        <w:t xml:space="preserve"> “Industrial Imperialism, the ‘New’ Imperialism</w:t>
      </w:r>
    </w:p>
    <w:p w14:paraId="62BBCA09" w14:textId="31A720D4" w:rsidR="00717FB8" w:rsidRPr="00C767AE" w:rsidRDefault="001E535C" w:rsidP="005F2F00">
      <w:pPr>
        <w:pStyle w:val="ListNumber"/>
      </w:pPr>
      <w:r w:rsidRPr="001E535C">
        <w:rPr>
          <w:b/>
        </w:rPr>
        <w:t>Read:</w:t>
      </w:r>
      <w:r w:rsidR="00717FB8" w:rsidRPr="00C767AE">
        <w:t xml:space="preserve"> “Tools of Imperialism” </w:t>
      </w:r>
    </w:p>
    <w:p w14:paraId="5942A990" w14:textId="61ACFD9E" w:rsidR="00717FB8" w:rsidRPr="00C767AE" w:rsidRDefault="001E535C" w:rsidP="005F2F00">
      <w:pPr>
        <w:pStyle w:val="ListNumber"/>
      </w:pPr>
      <w:r w:rsidRPr="001E535C">
        <w:rPr>
          <w:b/>
        </w:rPr>
        <w:t>Activity:</w:t>
      </w:r>
      <w:r w:rsidR="00717FB8" w:rsidRPr="00C767AE">
        <w:t xml:space="preserve"> Imperialism Cartoons</w:t>
      </w:r>
    </w:p>
    <w:p w14:paraId="6D6FE189" w14:textId="4082305A" w:rsidR="00717FB8" w:rsidRPr="00C767AE" w:rsidRDefault="001E535C" w:rsidP="005F2F00">
      <w:pPr>
        <w:pStyle w:val="ListNumber"/>
      </w:pPr>
      <w:r w:rsidRPr="001E535C">
        <w:rPr>
          <w:b/>
        </w:rPr>
        <w:t>Closing:</w:t>
      </w:r>
      <w:r w:rsidR="00717FB8" w:rsidRPr="00C767AE">
        <w:t xml:space="preserve"> Claim Testing – Imperialism</w:t>
      </w:r>
    </w:p>
    <w:p w14:paraId="782C3802" w14:textId="77777777" w:rsidR="00717FB8" w:rsidRPr="00717FB8" w:rsidRDefault="00717FB8" w:rsidP="005F2F00">
      <w:pPr>
        <w:pStyle w:val="Heading3"/>
      </w:pPr>
      <w:bookmarkStart w:id="58" w:name="_Toc53656280"/>
      <w:bookmarkStart w:id="59" w:name="_Toc53656336"/>
      <w:bookmarkStart w:id="60" w:name="_Toc53665824"/>
      <w:r w:rsidRPr="00717FB8">
        <w:t>Lesson 5.2: Colonialism</w:t>
      </w:r>
      <w:bookmarkEnd w:id="58"/>
      <w:bookmarkEnd w:id="59"/>
      <w:bookmarkEnd w:id="60"/>
      <w:r w:rsidRPr="00717FB8">
        <w:t xml:space="preserve">  </w:t>
      </w:r>
    </w:p>
    <w:p w14:paraId="536D8CA7" w14:textId="1250742D" w:rsidR="00717FB8" w:rsidRPr="00C767AE" w:rsidRDefault="001E535C" w:rsidP="001C316D">
      <w:pPr>
        <w:pStyle w:val="ListNumber"/>
        <w:numPr>
          <w:ilvl w:val="0"/>
          <w:numId w:val="31"/>
        </w:numPr>
      </w:pPr>
      <w:r w:rsidRPr="005F2F00">
        <w:rPr>
          <w:b/>
        </w:rPr>
        <w:t>Activity:</w:t>
      </w:r>
      <w:r w:rsidR="00717FB8" w:rsidRPr="00C767AE">
        <w:t xml:space="preserve"> Sourcing – Differing Perspectives on Imperialism</w:t>
      </w:r>
    </w:p>
    <w:p w14:paraId="2CB9BA1C" w14:textId="57B5147B" w:rsidR="00717FB8" w:rsidRPr="00C767AE" w:rsidRDefault="001E535C" w:rsidP="005F2F00">
      <w:pPr>
        <w:pStyle w:val="ListNumber"/>
      </w:pPr>
      <w:r w:rsidRPr="001E535C">
        <w:rPr>
          <w:b/>
        </w:rPr>
        <w:t>Read:</w:t>
      </w:r>
      <w:r w:rsidR="00717FB8" w:rsidRPr="00C767AE">
        <w:t xml:space="preserve"> “Colonial Violence”</w:t>
      </w:r>
    </w:p>
    <w:p w14:paraId="7E768460" w14:textId="77777777" w:rsidR="00997C9A" w:rsidRPr="00C767AE" w:rsidRDefault="00997C9A" w:rsidP="005F2F00">
      <w:pPr>
        <w:pStyle w:val="ListNumber"/>
      </w:pPr>
      <w:r w:rsidRPr="00997C9A">
        <w:rPr>
          <w:b/>
        </w:rPr>
        <w:t>Read:</w:t>
      </w:r>
      <w:r w:rsidRPr="00C767AE">
        <w:t xml:space="preserve"> “Yaa Asantewaa, Queen Mother of </w:t>
      </w:r>
      <w:proofErr w:type="spellStart"/>
      <w:r w:rsidRPr="00C767AE">
        <w:t>Ejisu</w:t>
      </w:r>
      <w:proofErr w:type="spellEnd"/>
      <w:r w:rsidRPr="00C767AE">
        <w:t>” (Graphic biography)</w:t>
      </w:r>
    </w:p>
    <w:p w14:paraId="6C259D09" w14:textId="312332B1" w:rsidR="00717FB8" w:rsidRPr="00C767AE" w:rsidRDefault="00B13E42" w:rsidP="005F2F00">
      <w:pPr>
        <w:pStyle w:val="ListNumber"/>
      </w:pPr>
      <w:r w:rsidRPr="00B13E42">
        <w:rPr>
          <w:b/>
        </w:rPr>
        <w:t>Watch:</w:t>
      </w:r>
      <w:r w:rsidR="00717FB8" w:rsidRPr="00C767AE">
        <w:t xml:space="preserve"> </w:t>
      </w:r>
      <w:r w:rsidR="00717FB8" w:rsidRPr="00BE1A66">
        <w:rPr>
          <w:i/>
          <w:iCs/>
        </w:rPr>
        <w:t>Experiencing Colonialism Through a Ghanaian Lens</w:t>
      </w:r>
      <w:r w:rsidR="00717FB8" w:rsidRPr="00C767AE">
        <w:t xml:space="preserve"> </w:t>
      </w:r>
    </w:p>
    <w:p w14:paraId="7A064C71" w14:textId="6CF0075B" w:rsidR="00717FB8" w:rsidRPr="00C767AE" w:rsidRDefault="001E535C" w:rsidP="005F2F00">
      <w:pPr>
        <w:pStyle w:val="ListNumber"/>
      </w:pPr>
      <w:r w:rsidRPr="001E535C">
        <w:rPr>
          <w:b/>
        </w:rPr>
        <w:t>Activity:</w:t>
      </w:r>
      <w:r w:rsidR="00717FB8" w:rsidRPr="00C767AE">
        <w:t xml:space="preserve"> Contextualization – Opium Wars </w:t>
      </w:r>
    </w:p>
    <w:p w14:paraId="5EAF73B9" w14:textId="5BCD457F" w:rsidR="00717FB8" w:rsidRPr="00C767AE" w:rsidRDefault="001E535C" w:rsidP="005F2F00">
      <w:pPr>
        <w:pStyle w:val="ListNumber"/>
      </w:pPr>
      <w:r w:rsidRPr="001E535C">
        <w:rPr>
          <w:b/>
        </w:rPr>
        <w:lastRenderedPageBreak/>
        <w:t>Read:</w:t>
      </w:r>
      <w:r w:rsidR="00717FB8" w:rsidRPr="00C767AE">
        <w:t xml:space="preserve"> “Struggle and Transformations in China” </w:t>
      </w:r>
    </w:p>
    <w:p w14:paraId="0BF776F9" w14:textId="2DB3C9B1" w:rsidR="00717FB8" w:rsidRPr="00C767AE" w:rsidRDefault="00B13E42" w:rsidP="005F2F00">
      <w:pPr>
        <w:pStyle w:val="ListNumber"/>
      </w:pPr>
      <w:r w:rsidRPr="00B13E42">
        <w:rPr>
          <w:b/>
        </w:rPr>
        <w:t>Watch:</w:t>
      </w:r>
      <w:r w:rsidR="00717FB8" w:rsidRPr="00C767AE">
        <w:t xml:space="preserve"> </w:t>
      </w:r>
      <w:r w:rsidR="00717FB8" w:rsidRPr="00BE1A66">
        <w:rPr>
          <w:i/>
          <w:iCs/>
        </w:rPr>
        <w:t>Opium Wars</w:t>
      </w:r>
      <w:r w:rsidR="00717FB8" w:rsidRPr="00C767AE">
        <w:t xml:space="preserve"> </w:t>
      </w:r>
    </w:p>
    <w:p w14:paraId="2F9BDE1D" w14:textId="703DE604" w:rsidR="00717FB8" w:rsidRPr="00C767AE" w:rsidRDefault="001E535C" w:rsidP="005F2F00">
      <w:pPr>
        <w:pStyle w:val="ListNumber"/>
      </w:pPr>
      <w:r w:rsidRPr="001E535C">
        <w:rPr>
          <w:b/>
        </w:rPr>
        <w:t>Closing:</w:t>
      </w:r>
      <w:r w:rsidR="00717FB8" w:rsidRPr="00C767AE">
        <w:t xml:space="preserve"> Redraw the Frames</w:t>
      </w:r>
    </w:p>
    <w:p w14:paraId="11504C1B" w14:textId="77777777" w:rsidR="00717FB8" w:rsidRPr="00717FB8" w:rsidRDefault="00717FB8" w:rsidP="005F2F00">
      <w:pPr>
        <w:pStyle w:val="Heading3"/>
      </w:pPr>
      <w:bookmarkStart w:id="61" w:name="_Toc53656281"/>
      <w:bookmarkStart w:id="62" w:name="_Toc53656337"/>
      <w:bookmarkStart w:id="63" w:name="_Toc53665825"/>
      <w:r w:rsidRPr="00717FB8">
        <w:t>Lesson 5.3: Responses to Colonialism</w:t>
      </w:r>
      <w:bookmarkEnd w:id="61"/>
      <w:bookmarkEnd w:id="62"/>
      <w:bookmarkEnd w:id="63"/>
      <w:r w:rsidRPr="00717FB8">
        <w:t xml:space="preserve"> </w:t>
      </w:r>
    </w:p>
    <w:p w14:paraId="01D40401" w14:textId="2CF197E2" w:rsidR="00717FB8" w:rsidRPr="00C767AE" w:rsidRDefault="001E535C" w:rsidP="001C316D">
      <w:pPr>
        <w:pStyle w:val="ListNumber"/>
        <w:numPr>
          <w:ilvl w:val="0"/>
          <w:numId w:val="32"/>
        </w:numPr>
      </w:pPr>
      <w:r w:rsidRPr="005F2F00">
        <w:rPr>
          <w:b/>
        </w:rPr>
        <w:t>Activity:</w:t>
      </w:r>
      <w:r w:rsidR="00717FB8" w:rsidRPr="00C767AE">
        <w:t xml:space="preserve"> Causation – Indian Uprising </w:t>
      </w:r>
    </w:p>
    <w:p w14:paraId="3DAA4F0A" w14:textId="0A0B8D19" w:rsidR="00717FB8" w:rsidRPr="00C767AE" w:rsidRDefault="001E535C" w:rsidP="005F2F00">
      <w:pPr>
        <w:pStyle w:val="ListNumber"/>
      </w:pPr>
      <w:r w:rsidRPr="001E535C">
        <w:rPr>
          <w:b/>
        </w:rPr>
        <w:t>Read:</w:t>
      </w:r>
      <w:r w:rsidR="00717FB8" w:rsidRPr="00C767AE">
        <w:t xml:space="preserve"> “1857 Indian Uprising” </w:t>
      </w:r>
    </w:p>
    <w:p w14:paraId="6E995F5B" w14:textId="77777777" w:rsidR="00997C9A" w:rsidRPr="00C767AE" w:rsidRDefault="00997C9A" w:rsidP="005F2F00">
      <w:pPr>
        <w:pStyle w:val="ListNumber"/>
      </w:pPr>
      <w:r w:rsidRPr="001E535C">
        <w:rPr>
          <w:b/>
        </w:rPr>
        <w:t>Read:</w:t>
      </w:r>
      <w:r w:rsidRPr="00C767AE">
        <w:t xml:space="preserve"> “</w:t>
      </w:r>
      <w:proofErr w:type="spellStart"/>
      <w:r w:rsidRPr="00C767AE">
        <w:t>Azizun</w:t>
      </w:r>
      <w:proofErr w:type="spellEnd"/>
      <w:r w:rsidRPr="00C767AE">
        <w:t xml:space="preserve"> of Lucknow” (Graphic biography)</w:t>
      </w:r>
    </w:p>
    <w:p w14:paraId="5BD3C614" w14:textId="77777777" w:rsidR="00997C9A" w:rsidRPr="00841967" w:rsidRDefault="00997C9A" w:rsidP="005F2F00">
      <w:pPr>
        <w:pStyle w:val="ListNumber"/>
      </w:pPr>
      <w:bookmarkStart w:id="64" w:name="_Hlk70010273"/>
      <w:r w:rsidRPr="00997C9A">
        <w:rPr>
          <w:b/>
          <w:bCs/>
        </w:rPr>
        <w:t>Read:</w:t>
      </w:r>
      <w:r w:rsidRPr="00841967">
        <w:t xml:space="preserve"> “Dadabhai Naoroji – Graphic Biography”</w:t>
      </w:r>
      <w:bookmarkEnd w:id="64"/>
    </w:p>
    <w:p w14:paraId="0BBD3458" w14:textId="376D1105" w:rsidR="00717FB8" w:rsidRPr="00C767AE" w:rsidRDefault="001E535C" w:rsidP="005F2F00">
      <w:pPr>
        <w:pStyle w:val="ListNumber"/>
      </w:pPr>
      <w:r w:rsidRPr="001E535C">
        <w:rPr>
          <w:b/>
        </w:rPr>
        <w:t>Activity:</w:t>
      </w:r>
      <w:r w:rsidR="00717FB8" w:rsidRPr="00C767AE">
        <w:t xml:space="preserve"> UP Notebook </w:t>
      </w:r>
    </w:p>
    <w:p w14:paraId="748DCE8F" w14:textId="4831FCFD" w:rsidR="00717FB8" w:rsidRPr="00C767AE" w:rsidRDefault="001E535C" w:rsidP="005F2F00">
      <w:pPr>
        <w:pStyle w:val="ListNumber"/>
      </w:pPr>
      <w:r w:rsidRPr="001E535C">
        <w:rPr>
          <w:b/>
        </w:rPr>
        <w:t>Read:</w:t>
      </w:r>
      <w:r w:rsidR="00717FB8" w:rsidRPr="00C767AE">
        <w:t xml:space="preserve"> “Dual Consciousness” </w:t>
      </w:r>
    </w:p>
    <w:p w14:paraId="51BCDDA7" w14:textId="6EC01298" w:rsidR="00DB6614" w:rsidRPr="0038079B" w:rsidRDefault="00DB6614" w:rsidP="005F2F00">
      <w:pPr>
        <w:pStyle w:val="Heading3"/>
      </w:pPr>
      <w:bookmarkStart w:id="65" w:name="_Hlk70078842"/>
      <w:r w:rsidRPr="0038079B">
        <w:t>Additional Assets for Alignment with State Standards</w:t>
      </w:r>
    </w:p>
    <w:bookmarkEnd w:id="65"/>
    <w:p w14:paraId="55903126" w14:textId="77777777" w:rsidR="00DB6614" w:rsidRPr="005F2F00" w:rsidRDefault="00DB6614" w:rsidP="005F2F00">
      <w:pPr>
        <w:pStyle w:val="ListBullet-Purple"/>
      </w:pPr>
      <w:r w:rsidRPr="005F2F00">
        <w:rPr>
          <w:b/>
          <w:bCs/>
        </w:rPr>
        <w:t>Read:</w:t>
      </w:r>
      <w:r w:rsidRPr="005F2F00">
        <w:t xml:space="preserve"> “Appraising Napoleon” </w:t>
      </w:r>
    </w:p>
    <w:p w14:paraId="64B64ECA" w14:textId="77777777" w:rsidR="00DB6614" w:rsidRPr="005F2F00" w:rsidRDefault="00DB6614" w:rsidP="005F2F00">
      <w:pPr>
        <w:pStyle w:val="ListBullet-Purple"/>
      </w:pPr>
      <w:r w:rsidRPr="005F2F00">
        <w:rPr>
          <w:b/>
          <w:bCs/>
        </w:rPr>
        <w:t>Read:</w:t>
      </w:r>
      <w:r w:rsidRPr="005F2F00">
        <w:t xml:space="preserve"> “The Berlin Conference”</w:t>
      </w:r>
    </w:p>
    <w:p w14:paraId="40F98FD2" w14:textId="77777777" w:rsidR="00DB6614" w:rsidRPr="005F2F00" w:rsidRDefault="00DB6614" w:rsidP="005F2F00">
      <w:pPr>
        <w:pStyle w:val="ListBullet-Purple"/>
      </w:pPr>
      <w:r w:rsidRPr="005F2F00">
        <w:rPr>
          <w:b/>
          <w:bCs/>
        </w:rPr>
        <w:t>Read:</w:t>
      </w:r>
      <w:r w:rsidRPr="005F2F00">
        <w:t xml:space="preserve"> “African Resistance to Colonialism”</w:t>
      </w:r>
    </w:p>
    <w:p w14:paraId="77818A04" w14:textId="68987E1A" w:rsidR="00803E9C" w:rsidRDefault="001F5BC4" w:rsidP="005F2F00">
      <w:pPr>
        <w:pStyle w:val="BodyText"/>
      </w:pPr>
      <w:r w:rsidRPr="00A91559">
        <w:rPr>
          <w:b/>
          <w:bCs/>
        </w:rPr>
        <w:t>Teacher Unit Notes:</w:t>
      </w:r>
      <w:r w:rsidR="005F2F00">
        <w:br/>
      </w:r>
      <w:r w:rsidR="009A70ED">
        <w:t xml:space="preserve">In addition </w:t>
      </w:r>
      <w:r w:rsidR="0070112B">
        <w:t xml:space="preserve">to the content included on the OER Project website, I also have students examine the Berlin Conference (see Other Materials) and analyze “The White Man’s Burden.” </w:t>
      </w:r>
      <w:r w:rsidR="00456AB7">
        <w:t xml:space="preserve">I </w:t>
      </w:r>
      <w:proofErr w:type="gramStart"/>
      <w:r w:rsidR="00456AB7">
        <w:t>definitely recommend</w:t>
      </w:r>
      <w:proofErr w:type="gramEnd"/>
      <w:r w:rsidR="00456AB7">
        <w:t xml:space="preserve"> using t</w:t>
      </w:r>
      <w:r w:rsidR="001F41E0">
        <w:t xml:space="preserve">he “A Different View” opener </w:t>
      </w:r>
      <w:r w:rsidR="00456AB7">
        <w:t xml:space="preserve">which </w:t>
      </w:r>
      <w:r w:rsidR="001F41E0">
        <w:t>suggest</w:t>
      </w:r>
      <w:r w:rsidR="00456AB7">
        <w:t>s</w:t>
      </w:r>
      <w:r w:rsidR="001F41E0">
        <w:t xml:space="preserve"> using the </w:t>
      </w:r>
      <w:r w:rsidR="00456AB7">
        <w:t xml:space="preserve">blue dress/gold dress debate as a way to start the conversation on perspectives and opinions. </w:t>
      </w:r>
      <w:r w:rsidR="00C12E24">
        <w:t xml:space="preserve">The graphic novels become </w:t>
      </w:r>
      <w:r w:rsidR="003F1857">
        <w:t xml:space="preserve">a </w:t>
      </w:r>
      <w:proofErr w:type="gramStart"/>
      <w:r w:rsidR="003F1857">
        <w:t>really valuable</w:t>
      </w:r>
      <w:proofErr w:type="gramEnd"/>
      <w:r w:rsidR="003F1857">
        <w:t xml:space="preserve"> resource in this unit as they allow </w:t>
      </w:r>
      <w:r w:rsidR="00283BA2">
        <w:t xml:space="preserve">students to begin to appreciate the significance of the different narratives of history. </w:t>
      </w:r>
      <w:r w:rsidR="0070112B">
        <w:t xml:space="preserve">As I had mentioned, it is within this unit that I include the Meiji Restoration (from Lesson 3.2) as a comparison to colonization and imperialism in Africa and Asia. </w:t>
      </w:r>
    </w:p>
    <w:p w14:paraId="11385C52" w14:textId="21973953" w:rsidR="001F5BC4" w:rsidRDefault="0070112B" w:rsidP="005F2F00">
      <w:pPr>
        <w:pStyle w:val="BodyText"/>
      </w:pPr>
      <w:r>
        <w:t xml:space="preserve">I should note that when it comes to including </w:t>
      </w:r>
      <w:proofErr w:type="gramStart"/>
      <w:r>
        <w:t>all of</w:t>
      </w:r>
      <w:proofErr w:type="gramEnd"/>
      <w:r>
        <w:t xml:space="preserve"> these resources (articles, videos, etc.) within the timeframes </w:t>
      </w:r>
      <w:r w:rsidR="00803E9C">
        <w:t xml:space="preserve">I provided, some of this material is used as homework or extension assignments (for this unit and others as well).  </w:t>
      </w:r>
    </w:p>
    <w:p w14:paraId="5AD90283" w14:textId="77777777" w:rsidR="00717FB8" w:rsidRPr="00717FB8" w:rsidRDefault="00717FB8" w:rsidP="00C767AE">
      <w:pPr>
        <w:pStyle w:val="Heading1"/>
      </w:pPr>
      <w:r w:rsidRPr="00717FB8">
        <w:t>Unit 6—World War I</w:t>
      </w:r>
    </w:p>
    <w:p w14:paraId="52424DEE" w14:textId="77777777" w:rsidR="00717FB8" w:rsidRPr="00717FB8" w:rsidRDefault="00717FB8" w:rsidP="005F2F00">
      <w:pPr>
        <w:pStyle w:val="BodyText"/>
        <w:rPr>
          <w:b/>
          <w:lang w:eastAsia="ja-JP"/>
        </w:rPr>
      </w:pPr>
      <w:r w:rsidRPr="00717FB8">
        <w:rPr>
          <w:b/>
          <w:lang w:eastAsia="ja-JP"/>
        </w:rPr>
        <w:t xml:space="preserve">Unit 6 Problem: </w:t>
      </w:r>
      <w:r w:rsidRPr="009D1421">
        <w:rPr>
          <w:lang w:eastAsia="ja-JP"/>
        </w:rPr>
        <w:t>How was the First World War the result of changes that occurred in the long nineteenth century?</w:t>
      </w:r>
    </w:p>
    <w:p w14:paraId="54B48458" w14:textId="77777777" w:rsidR="00717FB8" w:rsidRPr="00FA1B7F" w:rsidRDefault="00717FB8" w:rsidP="001C316D">
      <w:pPr>
        <w:pStyle w:val="ListNumber"/>
        <w:numPr>
          <w:ilvl w:val="0"/>
          <w:numId w:val="33"/>
        </w:numPr>
      </w:pPr>
      <w:r w:rsidRPr="00FA1B7F">
        <w:t>What are different explanations for the origins of the First World War, and which one do you think is most compelling?</w:t>
      </w:r>
    </w:p>
    <w:p w14:paraId="2C45F87D" w14:textId="77777777" w:rsidR="00717FB8" w:rsidRPr="00FA1B7F" w:rsidRDefault="00717FB8" w:rsidP="005F2F00">
      <w:pPr>
        <w:pStyle w:val="ListNumber"/>
      </w:pPr>
      <w:r w:rsidRPr="00FA1B7F">
        <w:t>To what extent was the First World War both a “global” and “total” war?</w:t>
      </w:r>
    </w:p>
    <w:p w14:paraId="135AA90E" w14:textId="77777777" w:rsidR="00717FB8" w:rsidRPr="00FA1B7F" w:rsidRDefault="00717FB8" w:rsidP="005F2F00">
      <w:pPr>
        <w:pStyle w:val="ListNumber"/>
      </w:pPr>
      <w:r w:rsidRPr="00FA1B7F">
        <w:t>How did the First World War end, and do you think its outcomes created any problems for the future?</w:t>
      </w:r>
    </w:p>
    <w:p w14:paraId="5D47AA3F" w14:textId="77777777" w:rsidR="00717FB8" w:rsidRPr="00717FB8" w:rsidRDefault="00717FB8" w:rsidP="00C767AE">
      <w:pPr>
        <w:pStyle w:val="Heading2"/>
      </w:pPr>
      <w:r w:rsidRPr="00717FB8">
        <w:t xml:space="preserve">Learning </w:t>
      </w:r>
      <w:r w:rsidRPr="00C767AE">
        <w:t>Objectives</w:t>
      </w:r>
    </w:p>
    <w:p w14:paraId="073B9CD4" w14:textId="77777777" w:rsidR="0007696D" w:rsidRPr="0029788A" w:rsidRDefault="0007696D" w:rsidP="001C316D">
      <w:pPr>
        <w:pStyle w:val="ListNumber"/>
        <w:numPr>
          <w:ilvl w:val="0"/>
          <w:numId w:val="34"/>
        </w:numPr>
      </w:pPr>
      <w:bookmarkStart w:id="66" w:name="_Toc53656283"/>
      <w:bookmarkStart w:id="67" w:name="_Toc53656339"/>
      <w:bookmarkStart w:id="68" w:name="_Toc53665827"/>
      <w:r w:rsidRPr="0029788A">
        <w:t xml:space="preserve">Understand the causes and consequences of World War I and how this war was the first global and total war. </w:t>
      </w:r>
    </w:p>
    <w:p w14:paraId="14FC1AC1" w14:textId="77777777" w:rsidR="0007696D" w:rsidRPr="0029788A" w:rsidRDefault="0007696D" w:rsidP="005F2F00">
      <w:pPr>
        <w:pStyle w:val="ListNumber"/>
      </w:pPr>
      <w:r w:rsidRPr="0029788A">
        <w:rPr>
          <w:rFonts w:eastAsia="Calibri"/>
        </w:rPr>
        <w:t xml:space="preserve">Evaluate how capitalism affected the first global war. </w:t>
      </w:r>
    </w:p>
    <w:p w14:paraId="269B1842" w14:textId="77777777" w:rsidR="0007696D" w:rsidRPr="0029788A" w:rsidRDefault="0007696D" w:rsidP="005F2F00">
      <w:pPr>
        <w:pStyle w:val="ListNumber"/>
      </w:pPr>
      <w:r w:rsidRPr="0029788A">
        <w:lastRenderedPageBreak/>
        <w:t xml:space="preserve">Understand the causes and consequences of historical events that occurred during World War I, such as the Russian Revolution and the Armenian Genocide. </w:t>
      </w:r>
    </w:p>
    <w:p w14:paraId="26FE7405" w14:textId="77777777" w:rsidR="0007696D" w:rsidRPr="0029788A" w:rsidRDefault="0007696D" w:rsidP="005F2F00">
      <w:pPr>
        <w:pStyle w:val="ListNumber"/>
      </w:pPr>
      <w:r w:rsidRPr="0029788A">
        <w:t xml:space="preserve">Assess the effects of the First World War on the communities that participated. </w:t>
      </w:r>
    </w:p>
    <w:p w14:paraId="0AB5A7B4" w14:textId="77777777" w:rsidR="0007696D" w:rsidRPr="0029788A" w:rsidRDefault="0007696D" w:rsidP="005F2F00">
      <w:pPr>
        <w:pStyle w:val="ListNumber"/>
      </w:pPr>
      <w:r w:rsidRPr="041D4524">
        <w:t xml:space="preserve">Use historical thinking practices and reasoning skills such as historical comparison and continuity and change over time to analyze historical events and processes. </w:t>
      </w:r>
    </w:p>
    <w:p w14:paraId="75EF6D98" w14:textId="77777777" w:rsidR="0007696D" w:rsidRDefault="0007696D" w:rsidP="005F2F00">
      <w:pPr>
        <w:pStyle w:val="ListNumber"/>
      </w:pPr>
      <w:r w:rsidRPr="041D4524">
        <w:rPr>
          <w:rFonts w:ascii="Calibri" w:eastAsia="Calibri" w:hAnsi="Calibri" w:cs="Calibri"/>
        </w:rPr>
        <w:t>Create and support arguments using historical evidence to communicate conclusions through individual or shared writing.</w:t>
      </w:r>
    </w:p>
    <w:p w14:paraId="41EE324E" w14:textId="77777777" w:rsidR="00717FB8" w:rsidRPr="00717FB8" w:rsidRDefault="00717FB8" w:rsidP="005F2F00">
      <w:pPr>
        <w:pStyle w:val="Heading3"/>
      </w:pPr>
      <w:r w:rsidRPr="00717FB8">
        <w:t xml:space="preserve">Lesson 6.0: </w:t>
      </w:r>
      <w:r w:rsidRPr="00C767AE">
        <w:t>Unit</w:t>
      </w:r>
      <w:r w:rsidRPr="00717FB8">
        <w:t xml:space="preserve"> 6 Overview</w:t>
      </w:r>
      <w:bookmarkEnd w:id="66"/>
      <w:bookmarkEnd w:id="67"/>
      <w:bookmarkEnd w:id="68"/>
      <w:r w:rsidRPr="00717FB8">
        <w:t xml:space="preserve"> </w:t>
      </w:r>
    </w:p>
    <w:p w14:paraId="6A0CA1BE" w14:textId="3A9E0B97" w:rsidR="00717FB8" w:rsidRPr="00C767AE" w:rsidRDefault="00B13E42" w:rsidP="001C316D">
      <w:pPr>
        <w:pStyle w:val="ListNumber"/>
        <w:numPr>
          <w:ilvl w:val="0"/>
          <w:numId w:val="35"/>
        </w:numPr>
      </w:pPr>
      <w:r w:rsidRPr="005F2F00">
        <w:rPr>
          <w:b/>
        </w:rPr>
        <w:t>Watch:</w:t>
      </w:r>
      <w:r w:rsidR="00717FB8" w:rsidRPr="00C767AE">
        <w:t xml:space="preserve"> </w:t>
      </w:r>
      <w:r w:rsidR="00717FB8" w:rsidRPr="005F2F00">
        <w:rPr>
          <w:i/>
          <w:iCs/>
        </w:rPr>
        <w:t>Unit 6 Overview</w:t>
      </w:r>
    </w:p>
    <w:p w14:paraId="01A5D3D6" w14:textId="4A0E7860" w:rsidR="00717FB8" w:rsidRPr="00C767AE" w:rsidRDefault="001E535C" w:rsidP="005F2F00">
      <w:pPr>
        <w:pStyle w:val="ListNumber"/>
      </w:pPr>
      <w:r w:rsidRPr="001E535C">
        <w:rPr>
          <w:b/>
        </w:rPr>
        <w:t>Read:</w:t>
      </w:r>
      <w:r w:rsidR="00717FB8" w:rsidRPr="00C767AE">
        <w:t xml:space="preserve"> “Unit 6 Overview”</w:t>
      </w:r>
    </w:p>
    <w:p w14:paraId="51BC7C1A" w14:textId="2323216F"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6</w:t>
      </w:r>
    </w:p>
    <w:p w14:paraId="32794FE5" w14:textId="150163F7" w:rsidR="00717FB8" w:rsidRPr="00C767AE" w:rsidRDefault="001E535C" w:rsidP="005F2F00">
      <w:pPr>
        <w:pStyle w:val="ListNumber"/>
      </w:pPr>
      <w:r w:rsidRPr="001E535C">
        <w:rPr>
          <w:b/>
        </w:rPr>
        <w:t>Activity:</w:t>
      </w:r>
      <w:r w:rsidR="00717FB8" w:rsidRPr="00C767AE">
        <w:t xml:space="preserve"> UP Notebook</w:t>
      </w:r>
      <w:r w:rsidR="0007696D">
        <w:t xml:space="preserve"> 6.0</w:t>
      </w:r>
    </w:p>
    <w:p w14:paraId="7B8EF1FD" w14:textId="3E780FA2" w:rsidR="00717FB8" w:rsidRPr="00C767AE" w:rsidRDefault="001E535C" w:rsidP="005F2F00">
      <w:pPr>
        <w:pStyle w:val="ListNumber"/>
      </w:pPr>
      <w:r w:rsidRPr="001E535C">
        <w:rPr>
          <w:b/>
        </w:rPr>
        <w:t>Read:</w:t>
      </w:r>
      <w:r w:rsidR="00717FB8" w:rsidRPr="00C767AE">
        <w:t xml:space="preserve"> “Data Exploration: Democracy”</w:t>
      </w:r>
    </w:p>
    <w:p w14:paraId="35E66641" w14:textId="77777777" w:rsidR="00717FB8" w:rsidRPr="00717FB8" w:rsidRDefault="00717FB8" w:rsidP="005F2F00">
      <w:pPr>
        <w:pStyle w:val="Heading3"/>
      </w:pPr>
      <w:bookmarkStart w:id="69" w:name="_Toc53656284"/>
      <w:bookmarkStart w:id="70" w:name="_Toc53656340"/>
      <w:bookmarkStart w:id="71" w:name="_Toc53665828"/>
      <w:bookmarkStart w:id="72" w:name="_Hlk38528391"/>
      <w:r w:rsidRPr="00717FB8">
        <w:t>Lesson 6.1: Origins of the First World War</w:t>
      </w:r>
      <w:bookmarkEnd w:id="69"/>
      <w:bookmarkEnd w:id="70"/>
      <w:bookmarkEnd w:id="71"/>
    </w:p>
    <w:p w14:paraId="517E29FC" w14:textId="59DB0E4F" w:rsidR="00717FB8" w:rsidRPr="00C767AE" w:rsidRDefault="001E535C" w:rsidP="001C316D">
      <w:pPr>
        <w:pStyle w:val="ListNumber"/>
        <w:numPr>
          <w:ilvl w:val="0"/>
          <w:numId w:val="36"/>
        </w:numPr>
      </w:pPr>
      <w:r w:rsidRPr="005F2F00">
        <w:rPr>
          <w:b/>
        </w:rPr>
        <w:t>Read:</w:t>
      </w:r>
      <w:r w:rsidR="00717FB8" w:rsidRPr="00C767AE">
        <w:t xml:space="preserve"> “What Caused the First World War”</w:t>
      </w:r>
    </w:p>
    <w:p w14:paraId="701D8D53" w14:textId="2DAE4349" w:rsidR="00717FB8" w:rsidRPr="00C767AE" w:rsidRDefault="00B13E42" w:rsidP="005F2F00">
      <w:pPr>
        <w:pStyle w:val="ListNumber"/>
      </w:pPr>
      <w:r w:rsidRPr="00B13E42">
        <w:rPr>
          <w:b/>
        </w:rPr>
        <w:t>Watch:</w:t>
      </w:r>
      <w:r w:rsidR="00717FB8" w:rsidRPr="00C767AE">
        <w:t xml:space="preserve"> </w:t>
      </w:r>
      <w:r w:rsidR="00717FB8" w:rsidRPr="00BE1A66">
        <w:rPr>
          <w:i/>
          <w:iCs/>
        </w:rPr>
        <w:t xml:space="preserve">How World War I Started: </w:t>
      </w:r>
      <w:r w:rsidR="0007696D">
        <w:rPr>
          <w:i/>
          <w:iCs/>
        </w:rPr>
        <w:t>Crash Course World History</w:t>
      </w:r>
      <w:r w:rsidR="00717FB8" w:rsidRPr="00BE1A66">
        <w:rPr>
          <w:i/>
          <w:iCs/>
        </w:rPr>
        <w:t xml:space="preserve"> #209</w:t>
      </w:r>
    </w:p>
    <w:p w14:paraId="11BCDD24" w14:textId="2A6840E8" w:rsidR="00717FB8" w:rsidRPr="00C767AE" w:rsidRDefault="001E535C" w:rsidP="005F2F00">
      <w:pPr>
        <w:pStyle w:val="ListNumber"/>
      </w:pPr>
      <w:r w:rsidRPr="001E535C">
        <w:rPr>
          <w:b/>
        </w:rPr>
        <w:t>Activity:</w:t>
      </w:r>
      <w:r w:rsidR="00717FB8" w:rsidRPr="00C767AE">
        <w:t xml:space="preserve"> Our Interconnected World – World War I</w:t>
      </w:r>
    </w:p>
    <w:p w14:paraId="610A86FF" w14:textId="7DE79C21" w:rsidR="00717FB8" w:rsidRPr="00C767AE" w:rsidRDefault="001E535C" w:rsidP="005F2F00">
      <w:pPr>
        <w:pStyle w:val="ListNumber"/>
      </w:pPr>
      <w:r w:rsidRPr="001E535C">
        <w:rPr>
          <w:b/>
        </w:rPr>
        <w:t>Read:</w:t>
      </w:r>
      <w:r w:rsidR="00717FB8" w:rsidRPr="00C767AE">
        <w:t xml:space="preserve"> “The First World War as a Global War” </w:t>
      </w:r>
    </w:p>
    <w:p w14:paraId="6BE9CA76" w14:textId="60179681" w:rsidR="00717FB8" w:rsidRPr="00C767AE" w:rsidRDefault="001E535C" w:rsidP="005F2F00">
      <w:pPr>
        <w:pStyle w:val="ListNumber"/>
      </w:pPr>
      <w:r w:rsidRPr="001E535C">
        <w:rPr>
          <w:b/>
        </w:rPr>
        <w:t>Closing:</w:t>
      </w:r>
      <w:r w:rsidR="00717FB8" w:rsidRPr="00C767AE">
        <w:t xml:space="preserve"> WWI Poster Analysis</w:t>
      </w:r>
    </w:p>
    <w:p w14:paraId="03090B4E" w14:textId="77777777" w:rsidR="00717FB8" w:rsidRPr="00717FB8" w:rsidRDefault="00717FB8" w:rsidP="005F2F00">
      <w:pPr>
        <w:pStyle w:val="Heading3"/>
      </w:pPr>
      <w:bookmarkStart w:id="73" w:name="_Toc53656285"/>
      <w:bookmarkStart w:id="74" w:name="_Toc53656341"/>
      <w:bookmarkStart w:id="75" w:name="_Toc53665829"/>
      <w:bookmarkEnd w:id="72"/>
      <w:r w:rsidRPr="00717FB8">
        <w:t xml:space="preserve">Lesson 6.2: </w:t>
      </w:r>
      <w:r w:rsidRPr="00C767AE">
        <w:t>Experiences</w:t>
      </w:r>
      <w:r w:rsidRPr="00717FB8">
        <w:t xml:space="preserve"> and Outcomes</w:t>
      </w:r>
      <w:bookmarkEnd w:id="73"/>
      <w:bookmarkEnd w:id="74"/>
      <w:bookmarkEnd w:id="75"/>
    </w:p>
    <w:p w14:paraId="0D035B53" w14:textId="2B6C4373" w:rsidR="00717FB8" w:rsidRPr="00C767AE" w:rsidRDefault="001E535C" w:rsidP="001C316D">
      <w:pPr>
        <w:pStyle w:val="ListNumber"/>
        <w:numPr>
          <w:ilvl w:val="0"/>
          <w:numId w:val="37"/>
        </w:numPr>
      </w:pPr>
      <w:bookmarkStart w:id="76" w:name="_Chapter_6:_Interwar"/>
      <w:bookmarkEnd w:id="76"/>
      <w:r w:rsidRPr="005F2F00">
        <w:rPr>
          <w:b/>
        </w:rPr>
        <w:t>Opening:</w:t>
      </w:r>
      <w:r w:rsidR="00717FB8" w:rsidRPr="00C767AE">
        <w:t xml:space="preserve"> Making Claims – World War I</w:t>
      </w:r>
    </w:p>
    <w:p w14:paraId="54D3242B" w14:textId="12F73259" w:rsidR="00717FB8" w:rsidRPr="00C767AE" w:rsidRDefault="001E535C" w:rsidP="005F2F00">
      <w:pPr>
        <w:pStyle w:val="ListNumber"/>
      </w:pPr>
      <w:r w:rsidRPr="001E535C">
        <w:rPr>
          <w:b/>
        </w:rPr>
        <w:t>Read:</w:t>
      </w:r>
      <w:r w:rsidR="00717FB8" w:rsidRPr="00C767AE">
        <w:t xml:space="preserve"> “World War I: A Total War?” </w:t>
      </w:r>
    </w:p>
    <w:p w14:paraId="3D4ED6FE" w14:textId="77777777" w:rsidR="0007696D" w:rsidRPr="00C767AE" w:rsidRDefault="0007696D" w:rsidP="005F2F00">
      <w:pPr>
        <w:pStyle w:val="ListNumber"/>
      </w:pPr>
      <w:bookmarkStart w:id="77" w:name="_Hlk50627016"/>
      <w:r w:rsidRPr="001E535C">
        <w:rPr>
          <w:b/>
        </w:rPr>
        <w:t>Read:</w:t>
      </w:r>
      <w:r w:rsidRPr="00C767AE">
        <w:t xml:space="preserve"> “Helen Fairchild” (Graphic biography)</w:t>
      </w:r>
    </w:p>
    <w:bookmarkEnd w:id="77"/>
    <w:p w14:paraId="431F6C1D" w14:textId="591836B4" w:rsidR="00717FB8" w:rsidRPr="00C767AE" w:rsidRDefault="001E535C" w:rsidP="005F2F00">
      <w:pPr>
        <w:pStyle w:val="ListNumber"/>
      </w:pPr>
      <w:r w:rsidRPr="001E535C">
        <w:rPr>
          <w:b/>
        </w:rPr>
        <w:t>Activity:</w:t>
      </w:r>
      <w:r w:rsidR="00717FB8" w:rsidRPr="00C767AE">
        <w:t xml:space="preserve"> World War I Letters</w:t>
      </w:r>
    </w:p>
    <w:p w14:paraId="123D4971" w14:textId="6BB69989" w:rsidR="00717FB8" w:rsidRPr="00C767AE" w:rsidRDefault="001E535C" w:rsidP="005F2F00">
      <w:pPr>
        <w:pStyle w:val="ListNumber"/>
      </w:pPr>
      <w:r w:rsidRPr="001E535C">
        <w:rPr>
          <w:b/>
        </w:rPr>
        <w:t>Read:</w:t>
      </w:r>
      <w:r w:rsidR="00717FB8" w:rsidRPr="00C767AE">
        <w:t xml:space="preserve"> “The Power of One: Russian Revolution”</w:t>
      </w:r>
    </w:p>
    <w:p w14:paraId="54372C79" w14:textId="01F31CC3" w:rsidR="00717FB8" w:rsidRPr="00C767AE" w:rsidRDefault="001E535C" w:rsidP="005F2F00">
      <w:pPr>
        <w:pStyle w:val="ListNumber"/>
      </w:pPr>
      <w:r w:rsidRPr="001E535C">
        <w:rPr>
          <w:b/>
        </w:rPr>
        <w:t>Activity:</w:t>
      </w:r>
      <w:r w:rsidR="00717FB8" w:rsidRPr="00C767AE">
        <w:t xml:space="preserve"> Comparison – Russian Revolution and ____</w:t>
      </w:r>
    </w:p>
    <w:p w14:paraId="63B1EF2D" w14:textId="1986F180" w:rsidR="00717FB8" w:rsidRPr="00C767AE" w:rsidRDefault="001E535C" w:rsidP="005F2F00">
      <w:pPr>
        <w:pStyle w:val="ListNumber"/>
      </w:pPr>
      <w:r w:rsidRPr="001E535C">
        <w:rPr>
          <w:b/>
        </w:rPr>
        <w:t>Activity:</w:t>
      </w:r>
      <w:r w:rsidR="00717FB8" w:rsidRPr="00C767AE">
        <w:t xml:space="preserve"> UP Notebook</w:t>
      </w:r>
    </w:p>
    <w:p w14:paraId="4377125D" w14:textId="77777777" w:rsidR="0007696D" w:rsidRPr="000F18AF" w:rsidRDefault="0007696D" w:rsidP="005F2F00">
      <w:pPr>
        <w:pStyle w:val="ListNumber"/>
        <w:rPr>
          <w:lang w:val="de-DE"/>
        </w:rPr>
      </w:pPr>
      <w:r w:rsidRPr="000F18AF">
        <w:rPr>
          <w:b/>
          <w:lang w:val="de-DE"/>
        </w:rPr>
        <w:t>Read:</w:t>
      </w:r>
      <w:r w:rsidRPr="000F18AF">
        <w:rPr>
          <w:lang w:val="de-DE"/>
        </w:rPr>
        <w:t xml:space="preserve"> “Dr. Rosa Luxemburg” (</w:t>
      </w:r>
      <w:proofErr w:type="spellStart"/>
      <w:r w:rsidRPr="000F18AF">
        <w:rPr>
          <w:lang w:val="de-DE"/>
        </w:rPr>
        <w:t>Graphic</w:t>
      </w:r>
      <w:proofErr w:type="spellEnd"/>
      <w:r w:rsidRPr="000F18AF">
        <w:rPr>
          <w:lang w:val="de-DE"/>
        </w:rPr>
        <w:t xml:space="preserve"> </w:t>
      </w:r>
      <w:proofErr w:type="spellStart"/>
      <w:r w:rsidRPr="000F18AF">
        <w:rPr>
          <w:lang w:val="de-DE"/>
        </w:rPr>
        <w:t>biography</w:t>
      </w:r>
      <w:proofErr w:type="spellEnd"/>
      <w:r w:rsidRPr="000F18AF">
        <w:rPr>
          <w:lang w:val="de-DE"/>
        </w:rPr>
        <w:t>)</w:t>
      </w:r>
    </w:p>
    <w:p w14:paraId="5414269E" w14:textId="2C6ECE96" w:rsidR="00717FB8" w:rsidRPr="00C767AE" w:rsidRDefault="001E535C" w:rsidP="005F2F00">
      <w:pPr>
        <w:pStyle w:val="ListNumber"/>
      </w:pPr>
      <w:r w:rsidRPr="001E535C">
        <w:rPr>
          <w:b/>
        </w:rPr>
        <w:t>Activity:</w:t>
      </w:r>
      <w:r w:rsidR="00717FB8" w:rsidRPr="00C767AE">
        <w:t xml:space="preserve"> World War I Peace Talks</w:t>
      </w:r>
    </w:p>
    <w:p w14:paraId="6485F66D" w14:textId="6B9DE4D6" w:rsidR="00DB6614" w:rsidRPr="0038079B" w:rsidRDefault="00DB6614" w:rsidP="005F2F00">
      <w:pPr>
        <w:pStyle w:val="Heading3"/>
      </w:pPr>
      <w:r w:rsidRPr="0038079B">
        <w:t>Additional Assets for Alignment with State Standards</w:t>
      </w:r>
    </w:p>
    <w:p w14:paraId="024BA724" w14:textId="2360DD8E" w:rsidR="00DB6614" w:rsidRPr="008F2FB9" w:rsidRDefault="00DB6614" w:rsidP="005F2F00">
      <w:pPr>
        <w:pStyle w:val="ListBullet-Purple"/>
      </w:pPr>
      <w:r w:rsidRPr="0038079B">
        <w:rPr>
          <w:b/>
          <w:bCs/>
        </w:rPr>
        <w:t>Read:</w:t>
      </w:r>
      <w:r>
        <w:t xml:space="preserve"> “The Course of the First World War”</w:t>
      </w:r>
    </w:p>
    <w:p w14:paraId="4F8BF75C" w14:textId="03227E26" w:rsidR="001F5BC4" w:rsidRDefault="001F5BC4" w:rsidP="005F2F00">
      <w:pPr>
        <w:pStyle w:val="BodyText"/>
      </w:pPr>
      <w:r w:rsidRPr="00A91559">
        <w:rPr>
          <w:b/>
          <w:bCs/>
        </w:rPr>
        <w:t>Teacher Unit Notes:</w:t>
      </w:r>
      <w:r w:rsidR="005F2F00">
        <w:br/>
      </w:r>
      <w:r w:rsidR="00C00F50">
        <w:t xml:space="preserve">Compared with many of the other units we study, my students usually see World War I as a topic that had </w:t>
      </w:r>
      <w:proofErr w:type="gramStart"/>
      <w:r w:rsidR="00C00F50">
        <w:t>very clear</w:t>
      </w:r>
      <w:proofErr w:type="gramEnd"/>
      <w:r w:rsidR="00C00F50">
        <w:t xml:space="preserve"> causes, events, and effects. If your stude</w:t>
      </w:r>
      <w:r w:rsidR="00F91564">
        <w:t xml:space="preserve">nts are also able to appreciate </w:t>
      </w:r>
      <w:r w:rsidR="00C00F50">
        <w:t xml:space="preserve">this flow, then it becomes a great opportunity to really challenge their </w:t>
      </w:r>
      <w:r w:rsidR="00F91564">
        <w:t>understanding of history through a deeper dive into content an</w:t>
      </w:r>
      <w:r w:rsidR="00887A14">
        <w:t xml:space="preserve">d perfect some of their skills (like demonstrating an understanding of causation with drawings and analyzing political cartoons and propaganda posters). </w:t>
      </w:r>
      <w:proofErr w:type="gramStart"/>
      <w:r w:rsidR="00887A14">
        <w:t>I’ll</w:t>
      </w:r>
      <w:proofErr w:type="gramEnd"/>
      <w:r w:rsidR="00887A14">
        <w:t xml:space="preserve"> also include a connection between women during the Industrial Revolution, WWI, and suffrage. I </w:t>
      </w:r>
      <w:proofErr w:type="gramStart"/>
      <w:r w:rsidR="00887A14">
        <w:t>actually recommend</w:t>
      </w:r>
      <w:proofErr w:type="gramEnd"/>
      <w:r w:rsidR="00887A14">
        <w:t xml:space="preserve"> using the Data Exploration: Democracy as well as the reading on the Mexican Revolution fr</w:t>
      </w:r>
      <w:r w:rsidR="00A91559">
        <w:t>om</w:t>
      </w:r>
      <w:r w:rsidR="00887A14">
        <w:t xml:space="preserve"> Unit 2 – Liberal and National Revolutions. In addition, </w:t>
      </w:r>
      <w:proofErr w:type="gramStart"/>
      <w:r w:rsidR="00887A14">
        <w:t>I’ll</w:t>
      </w:r>
      <w:proofErr w:type="gramEnd"/>
      <w:r w:rsidR="00887A14">
        <w:t xml:space="preserve"> save the information on the Armenian Genocide for the project I do later in the year on genocide and human </w:t>
      </w:r>
      <w:r w:rsidR="00887A14">
        <w:lastRenderedPageBreak/>
        <w:t xml:space="preserve">rights violations. </w:t>
      </w:r>
      <w:proofErr w:type="gramStart"/>
      <w:r w:rsidR="00F91564">
        <w:t>In regard to</w:t>
      </w:r>
      <w:proofErr w:type="gramEnd"/>
      <w:r w:rsidR="00F91564">
        <w:t xml:space="preserve"> pacing, World War I and the Russian Revolution typically take me right up to our holiday break at the end of the December.  </w:t>
      </w:r>
    </w:p>
    <w:p w14:paraId="4CF6C6FC" w14:textId="77777777" w:rsidR="00717FB8" w:rsidRPr="00C767AE" w:rsidRDefault="00717FB8" w:rsidP="00C767AE">
      <w:pPr>
        <w:pStyle w:val="Heading1"/>
      </w:pPr>
      <w:r w:rsidRPr="00C767AE">
        <w:t>Unit 7—Interwar and World War</w:t>
      </w:r>
    </w:p>
    <w:p w14:paraId="323C80F9" w14:textId="77777777" w:rsidR="00717FB8" w:rsidRPr="00717FB8" w:rsidRDefault="00717FB8" w:rsidP="00683E49">
      <w:pPr>
        <w:pStyle w:val="BodyText"/>
        <w:rPr>
          <w:b/>
        </w:rPr>
      </w:pPr>
      <w:r w:rsidRPr="00717FB8">
        <w:rPr>
          <w:b/>
        </w:rPr>
        <w:t xml:space="preserve">Unit 7 Problem: </w:t>
      </w:r>
      <w:r w:rsidRPr="009D1421">
        <w:t>How were the horrors of the Second World War possible and what conflicts did it resolve or leave unresolved?</w:t>
      </w:r>
    </w:p>
    <w:p w14:paraId="562C989D" w14:textId="77777777" w:rsidR="00717FB8" w:rsidRPr="00FA1B7F" w:rsidRDefault="00717FB8" w:rsidP="001C316D">
      <w:pPr>
        <w:pStyle w:val="ListNumber"/>
        <w:numPr>
          <w:ilvl w:val="0"/>
          <w:numId w:val="38"/>
        </w:numPr>
      </w:pPr>
      <w:r w:rsidRPr="00FA1B7F">
        <w:t>Why do you think internationalism failed to stop the rise of extreme nationalism and fascism in the years between the First and Second World Wars?</w:t>
      </w:r>
    </w:p>
    <w:p w14:paraId="07E795CE" w14:textId="77777777" w:rsidR="00717FB8" w:rsidRPr="00FA1B7F" w:rsidRDefault="00717FB8" w:rsidP="005F2F00">
      <w:pPr>
        <w:pStyle w:val="ListNumber"/>
      </w:pPr>
      <w:r w:rsidRPr="00FA1B7F">
        <w:t>Do you think the Second World War could have been avoided if the democratic powers had taken a stronger stand against authoritarianism and militarism in the 1930s?</w:t>
      </w:r>
    </w:p>
    <w:p w14:paraId="2E3C22D6" w14:textId="5E13C731" w:rsidR="00FA1B7F" w:rsidRPr="00C767AE" w:rsidRDefault="00717FB8" w:rsidP="005F2F00">
      <w:pPr>
        <w:pStyle w:val="ListNumber"/>
      </w:pPr>
      <w:r w:rsidRPr="00FA1B7F">
        <w:t xml:space="preserve">What made the violence of the war, the Holocaust, other war crimes, and crimes against humanity possible? </w:t>
      </w:r>
    </w:p>
    <w:p w14:paraId="66895FA9" w14:textId="54112908" w:rsidR="00717FB8" w:rsidRPr="00717FB8" w:rsidRDefault="00717FB8" w:rsidP="00C767AE">
      <w:pPr>
        <w:pStyle w:val="Heading2"/>
      </w:pPr>
      <w:r w:rsidRPr="00717FB8">
        <w:t>Learning Objectives</w:t>
      </w:r>
    </w:p>
    <w:p w14:paraId="1B8D29DF" w14:textId="77777777" w:rsidR="0007696D" w:rsidRPr="0029788A" w:rsidRDefault="0007696D" w:rsidP="001C316D">
      <w:pPr>
        <w:pStyle w:val="ListNumber"/>
        <w:numPr>
          <w:ilvl w:val="0"/>
          <w:numId w:val="39"/>
        </w:numPr>
      </w:pPr>
      <w:bookmarkStart w:id="78" w:name="_Toc53656287"/>
      <w:bookmarkStart w:id="79" w:name="_Toc53656343"/>
      <w:bookmarkStart w:id="80" w:name="_Toc53665831"/>
      <w:r w:rsidRPr="0029788A">
        <w:t xml:space="preserve">Understand the rise of fascism in various regions of the world, including its causes and consequences. </w:t>
      </w:r>
    </w:p>
    <w:p w14:paraId="118C08CF" w14:textId="77777777" w:rsidR="0007696D" w:rsidRPr="0029788A" w:rsidRDefault="0007696D" w:rsidP="00683E49">
      <w:pPr>
        <w:pStyle w:val="ListNumber"/>
      </w:pPr>
      <w:r w:rsidRPr="0029788A">
        <w:t xml:space="preserve">Evaluate why internationalism failed to prevent the rise of fascism and the Second World War. </w:t>
      </w:r>
    </w:p>
    <w:p w14:paraId="443ABAE6" w14:textId="77777777" w:rsidR="0007696D" w:rsidRPr="0029788A" w:rsidRDefault="0007696D" w:rsidP="00683E49">
      <w:pPr>
        <w:pStyle w:val="ListNumber"/>
      </w:pPr>
      <w:r w:rsidRPr="0029788A">
        <w:t xml:space="preserve">Analyze the causes, scale, and consequences of World War II. </w:t>
      </w:r>
    </w:p>
    <w:p w14:paraId="1C20F142" w14:textId="77777777" w:rsidR="0007696D" w:rsidRPr="0029788A" w:rsidRDefault="0007696D" w:rsidP="00683E49">
      <w:pPr>
        <w:pStyle w:val="ListNumber"/>
      </w:pPr>
      <w:r w:rsidRPr="0029788A">
        <w:t xml:space="preserve">Understand and evaluate the causes, scale, and consequences of the Holocaust. </w:t>
      </w:r>
    </w:p>
    <w:p w14:paraId="36D43370" w14:textId="77777777" w:rsidR="0007696D" w:rsidRPr="0029788A" w:rsidRDefault="0007696D" w:rsidP="00683E49">
      <w:pPr>
        <w:pStyle w:val="ListNumber"/>
      </w:pPr>
      <w:r w:rsidRPr="041D4524">
        <w:t xml:space="preserve">Use historical thinking practices and reasoning skills such as claim testing, causation, and contextualization to analyze historical events and processes. </w:t>
      </w:r>
    </w:p>
    <w:p w14:paraId="05C62DF3" w14:textId="77777777" w:rsidR="0007696D" w:rsidRDefault="0007696D" w:rsidP="00683E49">
      <w:pPr>
        <w:pStyle w:val="ListNumber"/>
      </w:pPr>
      <w:r w:rsidRPr="041D4524">
        <w:rPr>
          <w:rFonts w:ascii="Calibri" w:eastAsia="Calibri" w:hAnsi="Calibri" w:cs="Calibri"/>
        </w:rPr>
        <w:t>Create and support arguments using historical evidence to communicate conclusions through individual or shared writing.</w:t>
      </w:r>
    </w:p>
    <w:p w14:paraId="0E845D77" w14:textId="77777777" w:rsidR="00717FB8" w:rsidRPr="00717FB8" w:rsidRDefault="00717FB8" w:rsidP="005F2F00">
      <w:pPr>
        <w:pStyle w:val="Heading3"/>
      </w:pPr>
      <w:r w:rsidRPr="00717FB8">
        <w:t>Lesson 7.0: Unit 7 Overview</w:t>
      </w:r>
      <w:bookmarkEnd w:id="78"/>
      <w:bookmarkEnd w:id="79"/>
      <w:bookmarkEnd w:id="80"/>
    </w:p>
    <w:p w14:paraId="070245B9" w14:textId="565E00AC" w:rsidR="00717FB8" w:rsidRPr="00C767AE" w:rsidRDefault="00B13E42" w:rsidP="001C316D">
      <w:pPr>
        <w:pStyle w:val="ListNumber"/>
        <w:numPr>
          <w:ilvl w:val="0"/>
          <w:numId w:val="40"/>
        </w:numPr>
      </w:pPr>
      <w:r w:rsidRPr="00683E49">
        <w:rPr>
          <w:b/>
        </w:rPr>
        <w:t>Watch:</w:t>
      </w:r>
      <w:r w:rsidR="00717FB8" w:rsidRPr="00C767AE">
        <w:t xml:space="preserve"> </w:t>
      </w:r>
      <w:r w:rsidR="00717FB8" w:rsidRPr="00683E49">
        <w:rPr>
          <w:i/>
          <w:iCs/>
        </w:rPr>
        <w:t>Unit 7 Overview</w:t>
      </w:r>
    </w:p>
    <w:p w14:paraId="7D39731D" w14:textId="40BD291D" w:rsidR="00717FB8" w:rsidRPr="00C767AE" w:rsidRDefault="001E535C" w:rsidP="005F2F00">
      <w:pPr>
        <w:pStyle w:val="ListNumber"/>
      </w:pPr>
      <w:r w:rsidRPr="001E535C">
        <w:rPr>
          <w:b/>
        </w:rPr>
        <w:t>Read:</w:t>
      </w:r>
      <w:r w:rsidR="00717FB8" w:rsidRPr="00C767AE">
        <w:t xml:space="preserve"> “Unit 7 Overview”</w:t>
      </w:r>
    </w:p>
    <w:p w14:paraId="2002267C" w14:textId="6DA8F40A"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7</w:t>
      </w:r>
    </w:p>
    <w:p w14:paraId="3AE51E6F" w14:textId="70327300" w:rsidR="00717FB8" w:rsidRPr="00C767AE" w:rsidRDefault="001E535C" w:rsidP="005F2F00">
      <w:pPr>
        <w:pStyle w:val="ListNumber"/>
      </w:pPr>
      <w:r w:rsidRPr="001E535C">
        <w:rPr>
          <w:b/>
        </w:rPr>
        <w:t>Activity:</w:t>
      </w:r>
      <w:r w:rsidR="00717FB8" w:rsidRPr="00C767AE">
        <w:t xml:space="preserve"> UP Notebook</w:t>
      </w:r>
      <w:r w:rsidR="0007696D">
        <w:t xml:space="preserve"> 7.0</w:t>
      </w:r>
    </w:p>
    <w:p w14:paraId="02CD4A6A" w14:textId="5C9509A2" w:rsidR="00717FB8" w:rsidRPr="00C767AE" w:rsidRDefault="001E535C" w:rsidP="005F2F00">
      <w:pPr>
        <w:pStyle w:val="ListNumber"/>
      </w:pPr>
      <w:r w:rsidRPr="001E535C">
        <w:rPr>
          <w:b/>
        </w:rPr>
        <w:t>Read:</w:t>
      </w:r>
      <w:r w:rsidR="00717FB8" w:rsidRPr="00C767AE">
        <w:t xml:space="preserve"> “Data Exploration: War and Peace”</w:t>
      </w:r>
    </w:p>
    <w:p w14:paraId="2CB48284" w14:textId="77777777" w:rsidR="00717FB8" w:rsidRPr="00717FB8" w:rsidRDefault="00717FB8" w:rsidP="005F2F00">
      <w:pPr>
        <w:pStyle w:val="Heading3"/>
      </w:pPr>
      <w:bookmarkStart w:id="81" w:name="_Toc53656288"/>
      <w:bookmarkStart w:id="82" w:name="_Toc53656344"/>
      <w:bookmarkStart w:id="83" w:name="_Toc53665832"/>
      <w:r w:rsidRPr="00717FB8">
        <w:t xml:space="preserve">Lesson 7.1: </w:t>
      </w:r>
      <w:r w:rsidRPr="00C767AE">
        <w:t>Totalitarianism</w:t>
      </w:r>
      <w:r w:rsidRPr="00717FB8">
        <w:t xml:space="preserve"> or Liberal Internationalism?</w:t>
      </w:r>
      <w:bookmarkEnd w:id="81"/>
      <w:bookmarkEnd w:id="82"/>
      <w:bookmarkEnd w:id="83"/>
    </w:p>
    <w:p w14:paraId="23FFBD26" w14:textId="01795614" w:rsidR="00717FB8" w:rsidRPr="00C767AE" w:rsidRDefault="001E535C" w:rsidP="001C316D">
      <w:pPr>
        <w:pStyle w:val="ListNumber"/>
        <w:numPr>
          <w:ilvl w:val="0"/>
          <w:numId w:val="41"/>
        </w:numPr>
      </w:pPr>
      <w:r w:rsidRPr="00683E49">
        <w:rPr>
          <w:b/>
        </w:rPr>
        <w:t>Activity:</w:t>
      </w:r>
      <w:r w:rsidR="00717FB8" w:rsidRPr="00C767AE">
        <w:t xml:space="preserve"> Contextualization – The Great Depression”</w:t>
      </w:r>
    </w:p>
    <w:p w14:paraId="25082150" w14:textId="105FB1C0" w:rsidR="00717FB8" w:rsidRPr="00C767AE" w:rsidRDefault="001E535C" w:rsidP="005F2F00">
      <w:pPr>
        <w:pStyle w:val="ListNumber"/>
      </w:pPr>
      <w:r w:rsidRPr="001E535C">
        <w:rPr>
          <w:b/>
        </w:rPr>
        <w:t>Read:</w:t>
      </w:r>
      <w:r w:rsidR="00717FB8" w:rsidRPr="00C767AE">
        <w:t xml:space="preserve"> “Global Great Depression”</w:t>
      </w:r>
    </w:p>
    <w:p w14:paraId="458D5682" w14:textId="442244C4" w:rsidR="00717FB8" w:rsidRPr="00C767AE" w:rsidRDefault="00B13E42" w:rsidP="005F2F00">
      <w:pPr>
        <w:pStyle w:val="ListNumber"/>
      </w:pPr>
      <w:r w:rsidRPr="00B13E42">
        <w:rPr>
          <w:b/>
        </w:rPr>
        <w:t>Watch:</w:t>
      </w:r>
      <w:r w:rsidR="00717FB8" w:rsidRPr="00C767AE">
        <w:t xml:space="preserve"> </w:t>
      </w:r>
      <w:r w:rsidR="00717FB8" w:rsidRPr="00BE1A66">
        <w:rPr>
          <w:i/>
          <w:iCs/>
        </w:rPr>
        <w:t>What is Fascism</w:t>
      </w:r>
      <w:r w:rsidR="00717FB8" w:rsidRPr="00C767AE">
        <w:t>?</w:t>
      </w:r>
    </w:p>
    <w:p w14:paraId="62B46FE5" w14:textId="295C4E19" w:rsidR="00717FB8" w:rsidRPr="00C767AE" w:rsidRDefault="001E535C" w:rsidP="005F2F00">
      <w:pPr>
        <w:pStyle w:val="ListNumber"/>
      </w:pPr>
      <w:r w:rsidRPr="001E535C">
        <w:rPr>
          <w:b/>
        </w:rPr>
        <w:t>Activity:</w:t>
      </w:r>
      <w:r w:rsidR="00717FB8" w:rsidRPr="00C767AE">
        <w:t xml:space="preserve"> Political Party Platform </w:t>
      </w:r>
    </w:p>
    <w:p w14:paraId="3F359482" w14:textId="77777777" w:rsidR="00717FB8" w:rsidRPr="00717FB8" w:rsidRDefault="00717FB8" w:rsidP="005F2F00">
      <w:pPr>
        <w:pStyle w:val="Heading3"/>
      </w:pPr>
      <w:bookmarkStart w:id="84" w:name="_Toc53656289"/>
      <w:bookmarkStart w:id="85" w:name="_Toc53656345"/>
      <w:bookmarkStart w:id="86" w:name="_Toc53665833"/>
      <w:r w:rsidRPr="00717FB8">
        <w:t>Lesson 7.2: The Road to War</w:t>
      </w:r>
      <w:bookmarkEnd w:id="84"/>
      <w:bookmarkEnd w:id="85"/>
      <w:bookmarkEnd w:id="86"/>
    </w:p>
    <w:p w14:paraId="058F23C9" w14:textId="6B1E43CE" w:rsidR="00717FB8" w:rsidRPr="00C767AE" w:rsidRDefault="001E535C" w:rsidP="001C316D">
      <w:pPr>
        <w:pStyle w:val="ListNumber"/>
        <w:numPr>
          <w:ilvl w:val="0"/>
          <w:numId w:val="42"/>
        </w:numPr>
      </w:pPr>
      <w:r w:rsidRPr="00683E49">
        <w:rPr>
          <w:b/>
        </w:rPr>
        <w:t>Opening:</w:t>
      </w:r>
      <w:r w:rsidR="00717FB8" w:rsidRPr="00C767AE">
        <w:t xml:space="preserve"> Appeasement </w:t>
      </w:r>
    </w:p>
    <w:p w14:paraId="7AB4EE95" w14:textId="7F780A56" w:rsidR="00717FB8" w:rsidRPr="00C767AE" w:rsidRDefault="001E535C" w:rsidP="005F2F00">
      <w:pPr>
        <w:pStyle w:val="ListNumber"/>
      </w:pPr>
      <w:r w:rsidRPr="001E535C">
        <w:rPr>
          <w:b/>
        </w:rPr>
        <w:t>Read:</w:t>
      </w:r>
      <w:r w:rsidR="00717FB8" w:rsidRPr="00C767AE">
        <w:t xml:space="preserve"> Fascism in Germany</w:t>
      </w:r>
    </w:p>
    <w:p w14:paraId="0A31CDEE" w14:textId="755ABDD9" w:rsidR="00717FB8" w:rsidRPr="00C767AE" w:rsidRDefault="001E535C" w:rsidP="005F2F00">
      <w:pPr>
        <w:pStyle w:val="ListNumber"/>
      </w:pPr>
      <w:r w:rsidRPr="001E535C">
        <w:rPr>
          <w:b/>
        </w:rPr>
        <w:t>Read:</w:t>
      </w:r>
      <w:r w:rsidR="00717FB8" w:rsidRPr="00C767AE">
        <w:t xml:space="preserve"> Fascism in Italy</w:t>
      </w:r>
    </w:p>
    <w:p w14:paraId="33B5EA6B" w14:textId="608487F2" w:rsidR="00717FB8" w:rsidRPr="00C767AE" w:rsidRDefault="001E535C" w:rsidP="005F2F00">
      <w:pPr>
        <w:pStyle w:val="ListNumber"/>
      </w:pPr>
      <w:r w:rsidRPr="001E535C">
        <w:rPr>
          <w:b/>
        </w:rPr>
        <w:t>Read:</w:t>
      </w:r>
      <w:r w:rsidR="00717FB8" w:rsidRPr="00C767AE">
        <w:t xml:space="preserve"> Communism in the Soviet Union </w:t>
      </w:r>
    </w:p>
    <w:p w14:paraId="64EEE53C" w14:textId="34659D0C" w:rsidR="00717FB8" w:rsidRPr="00C767AE" w:rsidRDefault="001E535C" w:rsidP="005F2F00">
      <w:pPr>
        <w:pStyle w:val="ListNumber"/>
      </w:pPr>
      <w:r w:rsidRPr="001E535C">
        <w:rPr>
          <w:b/>
        </w:rPr>
        <w:t>Activity:</w:t>
      </w:r>
      <w:r w:rsidR="00717FB8" w:rsidRPr="00C767AE">
        <w:t xml:space="preserve"> Communism vs. Fascism</w:t>
      </w:r>
    </w:p>
    <w:p w14:paraId="3BDD0AE2" w14:textId="1F4A62D0" w:rsidR="00717FB8" w:rsidRPr="00C767AE" w:rsidRDefault="001E535C" w:rsidP="005F2F00">
      <w:pPr>
        <w:pStyle w:val="ListNumber"/>
      </w:pPr>
      <w:r w:rsidRPr="001E535C">
        <w:rPr>
          <w:b/>
        </w:rPr>
        <w:lastRenderedPageBreak/>
        <w:t>Read:</w:t>
      </w:r>
      <w:r w:rsidR="00717FB8" w:rsidRPr="00C767AE">
        <w:t xml:space="preserve"> Authoritarianism in Japan</w:t>
      </w:r>
    </w:p>
    <w:p w14:paraId="29F76302" w14:textId="645AD020" w:rsidR="00717FB8" w:rsidRPr="00C767AE" w:rsidRDefault="001E535C" w:rsidP="005F2F00">
      <w:pPr>
        <w:pStyle w:val="ListNumber"/>
      </w:pPr>
      <w:r w:rsidRPr="001E535C">
        <w:rPr>
          <w:b/>
        </w:rPr>
        <w:t>Activity:</w:t>
      </w:r>
      <w:r w:rsidR="00717FB8" w:rsidRPr="00C767AE">
        <w:t xml:space="preserve"> Communism, Fascism, Both, </w:t>
      </w:r>
      <w:proofErr w:type="gramStart"/>
      <w:r w:rsidR="00717FB8" w:rsidRPr="00C767AE">
        <w:t>or</w:t>
      </w:r>
      <w:proofErr w:type="gramEnd"/>
      <w:r w:rsidR="00717FB8" w:rsidRPr="00C767AE">
        <w:t xml:space="preserve"> Neither!</w:t>
      </w:r>
    </w:p>
    <w:p w14:paraId="558824DE" w14:textId="14AD6E88" w:rsidR="00717FB8" w:rsidRPr="00C767AE" w:rsidRDefault="001E535C" w:rsidP="005F2F00">
      <w:pPr>
        <w:pStyle w:val="ListNumber"/>
      </w:pPr>
      <w:r w:rsidRPr="001E535C">
        <w:rPr>
          <w:b/>
        </w:rPr>
        <w:t>Read:</w:t>
      </w:r>
      <w:r w:rsidR="00717FB8" w:rsidRPr="00C767AE">
        <w:t xml:space="preserve"> “Appeasement”</w:t>
      </w:r>
    </w:p>
    <w:p w14:paraId="62FB2DD7" w14:textId="77777777" w:rsidR="00717FB8" w:rsidRPr="00717FB8" w:rsidRDefault="00717FB8" w:rsidP="005F2F00">
      <w:pPr>
        <w:pStyle w:val="Heading3"/>
      </w:pPr>
      <w:bookmarkStart w:id="87" w:name="_Toc53656290"/>
      <w:bookmarkStart w:id="88" w:name="_Toc53656346"/>
      <w:bookmarkStart w:id="89" w:name="_Toc53665834"/>
      <w:r w:rsidRPr="00717FB8">
        <w:t>Lesson 7.3: World War II</w:t>
      </w:r>
      <w:bookmarkEnd w:id="87"/>
      <w:bookmarkEnd w:id="88"/>
      <w:bookmarkEnd w:id="89"/>
      <w:r w:rsidRPr="00717FB8">
        <w:t xml:space="preserve"> </w:t>
      </w:r>
    </w:p>
    <w:p w14:paraId="591A7F19" w14:textId="394F9D78" w:rsidR="00717FB8" w:rsidRPr="00C767AE" w:rsidRDefault="001E535C" w:rsidP="001C316D">
      <w:pPr>
        <w:pStyle w:val="ListNumber"/>
        <w:numPr>
          <w:ilvl w:val="0"/>
          <w:numId w:val="43"/>
        </w:numPr>
      </w:pPr>
      <w:r w:rsidRPr="00683E49">
        <w:rPr>
          <w:b/>
        </w:rPr>
        <w:t>Read:</w:t>
      </w:r>
      <w:r w:rsidR="00717FB8" w:rsidRPr="00C767AE">
        <w:t xml:space="preserve"> “The Second World War” </w:t>
      </w:r>
    </w:p>
    <w:p w14:paraId="688AD4CC" w14:textId="44109B04" w:rsidR="00717FB8" w:rsidRPr="00C767AE" w:rsidRDefault="00B13E42" w:rsidP="005F2F00">
      <w:pPr>
        <w:pStyle w:val="ListNumber"/>
      </w:pPr>
      <w:r w:rsidRPr="00B13E42">
        <w:rPr>
          <w:b/>
        </w:rPr>
        <w:t>Watch:</w:t>
      </w:r>
      <w:r w:rsidR="00717FB8" w:rsidRPr="00C767AE">
        <w:t xml:space="preserve"> </w:t>
      </w:r>
      <w:r w:rsidR="00717FB8" w:rsidRPr="00BE1A66">
        <w:rPr>
          <w:i/>
          <w:iCs/>
        </w:rPr>
        <w:t>World War II: Crash Course World History #38</w:t>
      </w:r>
    </w:p>
    <w:p w14:paraId="31127379" w14:textId="730F31D9" w:rsidR="00717FB8" w:rsidRPr="00C767AE" w:rsidRDefault="001E535C" w:rsidP="005F2F00">
      <w:pPr>
        <w:pStyle w:val="ListNumber"/>
      </w:pPr>
      <w:r w:rsidRPr="001E535C">
        <w:rPr>
          <w:b/>
        </w:rPr>
        <w:t>Read:</w:t>
      </w:r>
      <w:r w:rsidR="00717FB8" w:rsidRPr="00C767AE">
        <w:t xml:space="preserve"> “Economics in the Second World War”</w:t>
      </w:r>
    </w:p>
    <w:p w14:paraId="2BE4A8DF" w14:textId="406666CD" w:rsidR="00717FB8" w:rsidRPr="00C767AE" w:rsidRDefault="001E535C" w:rsidP="005F2F00">
      <w:pPr>
        <w:pStyle w:val="ListNumber"/>
      </w:pPr>
      <w:r w:rsidRPr="001E535C">
        <w:rPr>
          <w:b/>
        </w:rPr>
        <w:t>Closing:</w:t>
      </w:r>
      <w:r w:rsidR="00717FB8" w:rsidRPr="00C767AE">
        <w:t xml:space="preserve"> Causation – WWII  </w:t>
      </w:r>
    </w:p>
    <w:p w14:paraId="7E2F4A86" w14:textId="77777777" w:rsidR="00717FB8" w:rsidRPr="00717FB8" w:rsidRDefault="00717FB8" w:rsidP="005F2F00">
      <w:pPr>
        <w:pStyle w:val="Heading3"/>
      </w:pPr>
      <w:bookmarkStart w:id="90" w:name="_Toc53656291"/>
      <w:bookmarkStart w:id="91" w:name="_Toc53656347"/>
      <w:bookmarkStart w:id="92" w:name="_Toc53665835"/>
      <w:r w:rsidRPr="00717FB8">
        <w:t xml:space="preserve">Lesson 7.4: Experience and </w:t>
      </w:r>
      <w:r w:rsidRPr="00C767AE">
        <w:t>Outcomes</w:t>
      </w:r>
      <w:bookmarkEnd w:id="90"/>
      <w:bookmarkEnd w:id="91"/>
      <w:bookmarkEnd w:id="92"/>
    </w:p>
    <w:p w14:paraId="774AFCE0" w14:textId="44242456" w:rsidR="00717FB8" w:rsidRPr="00C767AE" w:rsidRDefault="00B13E42" w:rsidP="001C316D">
      <w:pPr>
        <w:pStyle w:val="ListNumber"/>
        <w:numPr>
          <w:ilvl w:val="0"/>
          <w:numId w:val="44"/>
        </w:numPr>
      </w:pPr>
      <w:r w:rsidRPr="00683E49">
        <w:rPr>
          <w:b/>
        </w:rPr>
        <w:t>Watch:</w:t>
      </w:r>
      <w:r w:rsidR="00717FB8" w:rsidRPr="00C767AE">
        <w:t xml:space="preserve"> </w:t>
      </w:r>
      <w:r w:rsidR="00717FB8" w:rsidRPr="00683E49">
        <w:rPr>
          <w:i/>
          <w:iCs/>
        </w:rPr>
        <w:t>The Fallen of World War II</w:t>
      </w:r>
    </w:p>
    <w:p w14:paraId="12D40381" w14:textId="54F5088B" w:rsidR="00717FB8" w:rsidRPr="00C767AE" w:rsidRDefault="001E535C" w:rsidP="005F2F00">
      <w:pPr>
        <w:pStyle w:val="ListNumber"/>
      </w:pPr>
      <w:r w:rsidRPr="001E535C">
        <w:rPr>
          <w:b/>
        </w:rPr>
        <w:t>Read:</w:t>
      </w:r>
      <w:r w:rsidR="00717FB8" w:rsidRPr="00C767AE">
        <w:t xml:space="preserve"> “The Holocaust” </w:t>
      </w:r>
    </w:p>
    <w:p w14:paraId="6A973584" w14:textId="0897DCE0" w:rsidR="00717FB8" w:rsidRPr="00C767AE" w:rsidRDefault="001E535C" w:rsidP="005F2F00">
      <w:pPr>
        <w:pStyle w:val="ListNumber"/>
      </w:pPr>
      <w:r w:rsidRPr="001E535C">
        <w:rPr>
          <w:b/>
        </w:rPr>
        <w:t>Read:</w:t>
      </w:r>
      <w:r w:rsidR="00717FB8" w:rsidRPr="00C767AE">
        <w:t xml:space="preserve"> “Primary Sources: Causes, Scale, and Consequence of the Holocaust”</w:t>
      </w:r>
    </w:p>
    <w:p w14:paraId="45ECF7FF" w14:textId="17BD3291" w:rsidR="00717FB8" w:rsidRPr="00C767AE" w:rsidRDefault="001E535C" w:rsidP="005F2F00">
      <w:pPr>
        <w:pStyle w:val="ListNumber"/>
      </w:pPr>
      <w:r w:rsidRPr="001E535C">
        <w:rPr>
          <w:b/>
        </w:rPr>
        <w:t>Activity:</w:t>
      </w:r>
      <w:r w:rsidR="00717FB8" w:rsidRPr="00C767AE">
        <w:t xml:space="preserve"> Assessing Responsibility and Conscience</w:t>
      </w:r>
    </w:p>
    <w:p w14:paraId="2EF2D2D2" w14:textId="33E2F062" w:rsidR="00717FB8" w:rsidRPr="00C767AE" w:rsidRDefault="001E535C" w:rsidP="005F2F00">
      <w:pPr>
        <w:pStyle w:val="ListNumber"/>
      </w:pPr>
      <w:r w:rsidRPr="001E535C">
        <w:rPr>
          <w:b/>
        </w:rPr>
        <w:t>Activity:</w:t>
      </w:r>
      <w:r w:rsidR="00717FB8" w:rsidRPr="00C767AE">
        <w:t xml:space="preserve"> UP Notebook</w:t>
      </w:r>
    </w:p>
    <w:p w14:paraId="348E8C52" w14:textId="5B3A3BAA" w:rsidR="00717FB8" w:rsidRPr="00C767AE" w:rsidRDefault="001E535C" w:rsidP="005F2F00">
      <w:pPr>
        <w:pStyle w:val="ListNumber"/>
      </w:pPr>
      <w:r w:rsidRPr="001E535C">
        <w:rPr>
          <w:b/>
        </w:rPr>
        <w:t>Read:</w:t>
      </w:r>
      <w:r w:rsidR="00717FB8" w:rsidRPr="00C767AE">
        <w:t xml:space="preserve"> “Nuclear Weapons”</w:t>
      </w:r>
    </w:p>
    <w:p w14:paraId="5BA9EAF2" w14:textId="5FDEF7BC" w:rsidR="00717FB8" w:rsidRPr="00C767AE" w:rsidRDefault="001E535C" w:rsidP="005F2F00">
      <w:pPr>
        <w:pStyle w:val="ListNumber"/>
      </w:pPr>
      <w:r w:rsidRPr="001E535C">
        <w:rPr>
          <w:b/>
        </w:rPr>
        <w:t>Activity:</w:t>
      </w:r>
      <w:r w:rsidR="00717FB8" w:rsidRPr="00C767AE">
        <w:t xml:space="preserve"> Human Rights and Asylum Debate </w:t>
      </w:r>
    </w:p>
    <w:p w14:paraId="20A738DB" w14:textId="4FB12AD3" w:rsidR="00717FB8" w:rsidRPr="00C767AE" w:rsidRDefault="001E535C" w:rsidP="005F2F00">
      <w:pPr>
        <w:pStyle w:val="ListNumber"/>
      </w:pPr>
      <w:r w:rsidRPr="001E535C">
        <w:rPr>
          <w:b/>
        </w:rPr>
        <w:t>Read:</w:t>
      </w:r>
      <w:r w:rsidR="00717FB8" w:rsidRPr="00C767AE">
        <w:t xml:space="preserve"> “Nuremberg Laws, Nuremberg Trials” </w:t>
      </w:r>
    </w:p>
    <w:p w14:paraId="1FA189C9" w14:textId="3CA9BD7B" w:rsidR="00717FB8" w:rsidRPr="00C767AE" w:rsidRDefault="001E535C" w:rsidP="005F2F00">
      <w:pPr>
        <w:pStyle w:val="ListNumber"/>
      </w:pPr>
      <w:r w:rsidRPr="001E535C">
        <w:rPr>
          <w:b/>
        </w:rPr>
        <w:t>Activity:</w:t>
      </w:r>
      <w:r w:rsidR="00717FB8" w:rsidRPr="00C767AE">
        <w:t xml:space="preserve"> Claim Testing – Global Conflict </w:t>
      </w:r>
    </w:p>
    <w:p w14:paraId="51EF58CB" w14:textId="3870E1AE" w:rsidR="00DB6614" w:rsidRPr="0038079B" w:rsidRDefault="00DB6614" w:rsidP="00683E49">
      <w:pPr>
        <w:pStyle w:val="Heading3"/>
      </w:pPr>
      <w:r w:rsidRPr="0038079B">
        <w:t>Additional Assets for Alignment with State Standards</w:t>
      </w:r>
    </w:p>
    <w:p w14:paraId="18FA3E47" w14:textId="5D8EA601" w:rsidR="00DB6614" w:rsidRPr="008F2FB9" w:rsidRDefault="00DB6614" w:rsidP="00683E49">
      <w:pPr>
        <w:pStyle w:val="ListBullet-Purple"/>
      </w:pPr>
      <w:r w:rsidRPr="0038079B">
        <w:rPr>
          <w:b/>
          <w:bCs/>
        </w:rPr>
        <w:t>Read:</w:t>
      </w:r>
      <w:r w:rsidRPr="008F2FB9">
        <w:t xml:space="preserve"> “</w:t>
      </w:r>
      <w:r>
        <w:t>Art and the World Wars</w:t>
      </w:r>
      <w:r w:rsidRPr="008F2FB9">
        <w:t>”</w:t>
      </w:r>
    </w:p>
    <w:p w14:paraId="7598463C" w14:textId="026AF08A" w:rsidR="001F5BC4" w:rsidRPr="00A91559" w:rsidRDefault="001F5BC4" w:rsidP="00683E49">
      <w:pPr>
        <w:pStyle w:val="BodyText"/>
        <w:rPr>
          <w:b/>
          <w:bCs/>
        </w:rPr>
      </w:pPr>
      <w:r w:rsidRPr="00A91559">
        <w:rPr>
          <w:b/>
          <w:bCs/>
        </w:rPr>
        <w:t>Teacher Unit Notes:</w:t>
      </w:r>
      <w:r w:rsidR="00683E49">
        <w:rPr>
          <w:b/>
          <w:bCs/>
        </w:rPr>
        <w:br/>
      </w:r>
      <w:r w:rsidR="00B03ECB">
        <w:t xml:space="preserve">I think the </w:t>
      </w:r>
      <w:r w:rsidR="00CF42FD">
        <w:t>Data</w:t>
      </w:r>
      <w:r w:rsidR="00B03ECB">
        <w:t xml:space="preserve"> Exploration: War and Peace works well with </w:t>
      </w:r>
      <w:r w:rsidR="00B03ECB" w:rsidRPr="00B03ECB">
        <w:rPr>
          <w:i/>
        </w:rPr>
        <w:t>The Fallen of World War II</w:t>
      </w:r>
      <w:r w:rsidR="00B03ECB">
        <w:rPr>
          <w:i/>
        </w:rPr>
        <w:t xml:space="preserve"> </w:t>
      </w:r>
      <w:r w:rsidR="00B03ECB">
        <w:t>video. This video is a must. It contains a wealth of important information regarding the war and an interesting look at history since 1945. Although the information is complex, it is presented in a way that allows students to understand it and reflect. Our midterm exam (which follows the same format as the NYS Global History &amp; Geography Regents) includes content from the first six units as well as the information from 7.1 on the Great Depression and the impact of new political ideas. The material on fascism and communism become incredibly important in later units, as we examine how these ideologies competed with democracy throughout the 20</w:t>
      </w:r>
      <w:r w:rsidR="00A91559">
        <w:t>th</w:t>
      </w:r>
      <w:r w:rsidR="00B03ECB">
        <w:t xml:space="preserve"> century. </w:t>
      </w:r>
      <w:proofErr w:type="gramStart"/>
      <w:r w:rsidR="00B03ECB">
        <w:t>In regard to</w:t>
      </w:r>
      <w:proofErr w:type="gramEnd"/>
      <w:r w:rsidR="00B03ECB">
        <w:t xml:space="preserve"> pacing, I typically start with 7.2 at the end of January. This unit will then take me until February break. In addition to the content from the website, we also examine major turning points of the war </w:t>
      </w:r>
      <w:proofErr w:type="gramStart"/>
      <w:r w:rsidR="00B03ECB">
        <w:t>including:</w:t>
      </w:r>
      <w:proofErr w:type="gramEnd"/>
      <w:r w:rsidR="00B03ECB">
        <w:t xml:space="preserve"> invasion of Poland, Battle of Britain, Pearl Harbor, D-Day, as well as a debate on the dropping of the atomic bomb. After examining the Holocaust, before I sta</w:t>
      </w:r>
      <w:r w:rsidR="00A91559">
        <w:t>r</w:t>
      </w:r>
      <w:r w:rsidR="00B03ECB">
        <w:t>t Unit</w:t>
      </w:r>
      <w:r w:rsidR="00A91559">
        <w:t xml:space="preserve"> </w:t>
      </w:r>
      <w:r w:rsidR="00B03ECB">
        <w:t>8, I will usually do a project on genocide and human rights violations. The topic</w:t>
      </w:r>
      <w:r w:rsidR="00A91559">
        <w:t>s</w:t>
      </w:r>
      <w:r w:rsidR="00B03ECB">
        <w:t xml:space="preserve"> students cover include atrocities in Armenia, China, Cambodia, Iraq, Rwanda, Bosnia, Sudan, Syria, and Myanmar. </w:t>
      </w:r>
      <w:r w:rsidR="00D004E8">
        <w:t xml:space="preserve">This project and the activity on human rights and asylum could probably be used closer to the end of the year as well.  </w:t>
      </w:r>
    </w:p>
    <w:p w14:paraId="6E3F0CAD" w14:textId="77777777" w:rsidR="00717FB8" w:rsidRPr="00717FB8" w:rsidRDefault="00717FB8" w:rsidP="00C767AE">
      <w:pPr>
        <w:pStyle w:val="Heading1"/>
      </w:pPr>
      <w:r w:rsidRPr="00717FB8">
        <w:lastRenderedPageBreak/>
        <w:t>Unit 8—End of Empire and Cold War</w:t>
      </w:r>
    </w:p>
    <w:p w14:paraId="03D6393E" w14:textId="77777777" w:rsidR="00717FB8" w:rsidRPr="00717FB8" w:rsidRDefault="00717FB8" w:rsidP="00683E49">
      <w:pPr>
        <w:pStyle w:val="BodyText"/>
        <w:keepNext/>
        <w:rPr>
          <w:b/>
        </w:rPr>
      </w:pPr>
      <w:r w:rsidRPr="00717FB8">
        <w:rPr>
          <w:b/>
        </w:rPr>
        <w:t xml:space="preserve">Unit 8 Problem: </w:t>
      </w:r>
      <w:r w:rsidRPr="009D1421">
        <w:t>What can we learn when we study the Cold War and decolonization together?</w:t>
      </w:r>
    </w:p>
    <w:p w14:paraId="4C5EC4AF" w14:textId="77777777" w:rsidR="00717FB8" w:rsidRPr="00FA1B7F" w:rsidRDefault="00717FB8" w:rsidP="001C316D">
      <w:pPr>
        <w:pStyle w:val="ListNumber"/>
        <w:keepNext/>
        <w:numPr>
          <w:ilvl w:val="0"/>
          <w:numId w:val="45"/>
        </w:numPr>
      </w:pPr>
      <w:r w:rsidRPr="00FA1B7F">
        <w:t xml:space="preserve">What was the Cold War </w:t>
      </w:r>
      <w:proofErr w:type="gramStart"/>
      <w:r w:rsidRPr="00FA1B7F">
        <w:t>really about</w:t>
      </w:r>
      <w:proofErr w:type="gramEnd"/>
      <w:r w:rsidRPr="00FA1B7F">
        <w:t>? What happens if we ask this question from different perspectives—from that of the US, the Soviet Union, or from the Caribbean or Vietnam?</w:t>
      </w:r>
    </w:p>
    <w:p w14:paraId="6AAC3A26" w14:textId="77777777" w:rsidR="00717FB8" w:rsidRPr="00FA1B7F" w:rsidRDefault="00717FB8" w:rsidP="005F2F00">
      <w:pPr>
        <w:pStyle w:val="ListNumber"/>
      </w:pPr>
      <w:r w:rsidRPr="00FA1B7F">
        <w:t>What factors made it possible for anti-colonial movements around the world to achieve independence during this period?</w:t>
      </w:r>
    </w:p>
    <w:p w14:paraId="6C3FB611" w14:textId="77777777" w:rsidR="00717FB8" w:rsidRPr="00FA1B7F" w:rsidRDefault="00717FB8" w:rsidP="005F2F00">
      <w:pPr>
        <w:pStyle w:val="ListNumber"/>
      </w:pPr>
      <w:r w:rsidRPr="00FA1B7F">
        <w:t>How did the Cold War and decolonization end, and how were they similar and different in the ways in which they concluded?</w:t>
      </w:r>
    </w:p>
    <w:p w14:paraId="0FEFFCC9" w14:textId="77777777" w:rsidR="00717FB8" w:rsidRPr="00717FB8" w:rsidRDefault="00717FB8" w:rsidP="00C767AE">
      <w:pPr>
        <w:pStyle w:val="Heading2"/>
      </w:pPr>
      <w:r w:rsidRPr="00717FB8">
        <w:t>Learning Objectives</w:t>
      </w:r>
    </w:p>
    <w:p w14:paraId="355396E1" w14:textId="77777777" w:rsidR="0007696D" w:rsidRPr="0029788A" w:rsidRDefault="0007696D" w:rsidP="001C316D">
      <w:pPr>
        <w:pStyle w:val="ListNumber"/>
        <w:numPr>
          <w:ilvl w:val="0"/>
          <w:numId w:val="46"/>
        </w:numPr>
      </w:pPr>
      <w:r w:rsidRPr="0029788A">
        <w:t xml:space="preserve">Evaluate how the Cold War and decolonization are intertwined in the history of this period. </w:t>
      </w:r>
    </w:p>
    <w:p w14:paraId="62D014AC" w14:textId="77777777" w:rsidR="0007696D" w:rsidRPr="0029788A" w:rsidRDefault="0007696D" w:rsidP="00683E49">
      <w:pPr>
        <w:pStyle w:val="ListNumber"/>
      </w:pPr>
      <w:r w:rsidRPr="0029788A">
        <w:rPr>
          <w:rFonts w:eastAsia="Calibri"/>
        </w:rPr>
        <w:t xml:space="preserve">Analyze how political and economic power shifts occurred </w:t>
      </w:r>
      <w:proofErr w:type="gramStart"/>
      <w:r w:rsidRPr="0029788A">
        <w:rPr>
          <w:rFonts w:eastAsia="Calibri"/>
        </w:rPr>
        <w:t>as a result of</w:t>
      </w:r>
      <w:proofErr w:type="gramEnd"/>
      <w:r w:rsidRPr="0029788A">
        <w:rPr>
          <w:rFonts w:eastAsia="Calibri"/>
        </w:rPr>
        <w:t xml:space="preserve"> World War II and how these shifts led to the Cold War. </w:t>
      </w:r>
    </w:p>
    <w:p w14:paraId="63B5E9A4" w14:textId="77777777" w:rsidR="0007696D" w:rsidRPr="0029788A" w:rsidRDefault="0007696D" w:rsidP="00683E49">
      <w:pPr>
        <w:pStyle w:val="ListNumber"/>
      </w:pPr>
      <w:r w:rsidRPr="0029788A">
        <w:t xml:space="preserve">Evaluate the connection between nationalism and decolonization movements during the period of the Cold War. </w:t>
      </w:r>
    </w:p>
    <w:p w14:paraId="54D12CA4" w14:textId="77777777" w:rsidR="0007696D" w:rsidRPr="0029788A" w:rsidRDefault="0007696D" w:rsidP="00683E49">
      <w:pPr>
        <w:pStyle w:val="ListNumber"/>
      </w:pPr>
      <w:r w:rsidRPr="041D4524">
        <w:t xml:space="preserve">Use historical thinking practices and reasoning skills such as historical comparison, continuity and change over time, and sourcing to analyze historical events. </w:t>
      </w:r>
    </w:p>
    <w:p w14:paraId="77AA7747" w14:textId="77777777" w:rsidR="0007696D" w:rsidRDefault="0007696D" w:rsidP="00683E49">
      <w:pPr>
        <w:pStyle w:val="ListNumber"/>
      </w:pPr>
      <w:r w:rsidRPr="041D4524">
        <w:rPr>
          <w:rFonts w:ascii="Calibri" w:eastAsia="Calibri" w:hAnsi="Calibri" w:cs="Calibri"/>
        </w:rPr>
        <w:t>Create and support arguments using historical evidence to communicate conclusions through individual or shared writing.</w:t>
      </w:r>
    </w:p>
    <w:p w14:paraId="7EB9C348" w14:textId="77777777" w:rsidR="00717FB8" w:rsidRPr="00717FB8" w:rsidRDefault="00717FB8" w:rsidP="005F2F00">
      <w:pPr>
        <w:pStyle w:val="Heading3"/>
      </w:pPr>
      <w:bookmarkStart w:id="93" w:name="_Toc53656293"/>
      <w:bookmarkStart w:id="94" w:name="_Toc53656349"/>
      <w:bookmarkStart w:id="95" w:name="_Toc53665837"/>
      <w:r w:rsidRPr="00717FB8">
        <w:t xml:space="preserve">Lesson 8.0: Unit 8 </w:t>
      </w:r>
      <w:r w:rsidRPr="00C767AE">
        <w:t>Overview</w:t>
      </w:r>
      <w:bookmarkEnd w:id="93"/>
      <w:bookmarkEnd w:id="94"/>
      <w:bookmarkEnd w:id="95"/>
    </w:p>
    <w:p w14:paraId="3785A93A" w14:textId="4F0D3414" w:rsidR="00717FB8" w:rsidRPr="00C767AE" w:rsidRDefault="00B13E42" w:rsidP="001C316D">
      <w:pPr>
        <w:pStyle w:val="ListNumber"/>
        <w:numPr>
          <w:ilvl w:val="0"/>
          <w:numId w:val="47"/>
        </w:numPr>
      </w:pPr>
      <w:r w:rsidRPr="00683E49">
        <w:rPr>
          <w:b/>
        </w:rPr>
        <w:t>Watch:</w:t>
      </w:r>
      <w:r w:rsidR="00717FB8" w:rsidRPr="00C767AE">
        <w:t xml:space="preserve"> </w:t>
      </w:r>
      <w:r w:rsidR="00717FB8" w:rsidRPr="00683E49">
        <w:rPr>
          <w:i/>
          <w:iCs/>
        </w:rPr>
        <w:t>Unit 8 Overview</w:t>
      </w:r>
    </w:p>
    <w:p w14:paraId="1DB9EA84" w14:textId="48574F19" w:rsidR="00717FB8" w:rsidRPr="00C767AE" w:rsidRDefault="001E535C" w:rsidP="005F2F00">
      <w:pPr>
        <w:pStyle w:val="ListNumber"/>
      </w:pPr>
      <w:r w:rsidRPr="001E535C">
        <w:rPr>
          <w:b/>
        </w:rPr>
        <w:t>Read:</w:t>
      </w:r>
      <w:r w:rsidR="00717FB8" w:rsidRPr="00C767AE">
        <w:t xml:space="preserve"> “Unit 8 Overview”</w:t>
      </w:r>
    </w:p>
    <w:p w14:paraId="006698A2" w14:textId="67548045"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8</w:t>
      </w:r>
    </w:p>
    <w:p w14:paraId="210B66BE" w14:textId="05AFB787" w:rsidR="00717FB8" w:rsidRPr="00C767AE" w:rsidRDefault="001E535C" w:rsidP="005F2F00">
      <w:pPr>
        <w:pStyle w:val="ListNumber"/>
      </w:pPr>
      <w:r w:rsidRPr="001E535C">
        <w:rPr>
          <w:b/>
        </w:rPr>
        <w:t>Activity:</w:t>
      </w:r>
      <w:r w:rsidR="00717FB8" w:rsidRPr="00C767AE">
        <w:t xml:space="preserve"> UP Notebook</w:t>
      </w:r>
      <w:r w:rsidR="00EF6171">
        <w:t xml:space="preserve"> 8.0</w:t>
      </w:r>
    </w:p>
    <w:p w14:paraId="4D71419E" w14:textId="3C653B57" w:rsidR="00717FB8" w:rsidRPr="00C767AE" w:rsidRDefault="001E535C" w:rsidP="005F2F00">
      <w:pPr>
        <w:pStyle w:val="ListNumber"/>
      </w:pPr>
      <w:r w:rsidRPr="001E535C">
        <w:rPr>
          <w:b/>
        </w:rPr>
        <w:t>Activity:</w:t>
      </w:r>
      <w:r w:rsidR="00717FB8" w:rsidRPr="00C767AE">
        <w:t xml:space="preserve"> CCOT – WWII to the Cold War</w:t>
      </w:r>
    </w:p>
    <w:p w14:paraId="0CEF25E4" w14:textId="6B911783" w:rsidR="00717FB8" w:rsidRPr="00C767AE" w:rsidRDefault="001E535C" w:rsidP="005F2F00">
      <w:pPr>
        <w:pStyle w:val="ListNumber"/>
      </w:pPr>
      <w:r w:rsidRPr="001E535C">
        <w:rPr>
          <w:b/>
        </w:rPr>
        <w:t>Read:</w:t>
      </w:r>
      <w:r w:rsidR="00717FB8" w:rsidRPr="00C767AE">
        <w:t xml:space="preserve"> “Data Exploration: Nuclear Weapons”</w:t>
      </w:r>
    </w:p>
    <w:p w14:paraId="3FE9235D" w14:textId="77777777" w:rsidR="00717FB8" w:rsidRPr="00717FB8" w:rsidRDefault="00717FB8" w:rsidP="005F2F00">
      <w:pPr>
        <w:pStyle w:val="Heading3"/>
      </w:pPr>
      <w:bookmarkStart w:id="96" w:name="_Toc53656294"/>
      <w:bookmarkStart w:id="97" w:name="_Toc53656350"/>
      <w:bookmarkStart w:id="98" w:name="_Toc53665838"/>
      <w:r w:rsidRPr="00717FB8">
        <w:t>Lesson 8.1: The Cold War</w:t>
      </w:r>
      <w:bookmarkEnd w:id="96"/>
      <w:bookmarkEnd w:id="97"/>
      <w:bookmarkEnd w:id="98"/>
    </w:p>
    <w:p w14:paraId="6DFE7D40" w14:textId="6B54FAC2" w:rsidR="00717FB8" w:rsidRPr="00C767AE" w:rsidRDefault="001E535C" w:rsidP="001C316D">
      <w:pPr>
        <w:pStyle w:val="ListNumber"/>
        <w:numPr>
          <w:ilvl w:val="0"/>
          <w:numId w:val="48"/>
        </w:numPr>
      </w:pPr>
      <w:r w:rsidRPr="00683E49">
        <w:rPr>
          <w:b/>
        </w:rPr>
        <w:t>Opening:</w:t>
      </w:r>
      <w:r w:rsidR="00717FB8" w:rsidRPr="00C767AE">
        <w:t xml:space="preserve"> Redraw the Frames</w:t>
      </w:r>
    </w:p>
    <w:p w14:paraId="4C9D0D7E" w14:textId="1EA79184" w:rsidR="00717FB8" w:rsidRPr="00C767AE" w:rsidRDefault="001E535C" w:rsidP="005F2F00">
      <w:pPr>
        <w:pStyle w:val="ListNumber"/>
      </w:pPr>
      <w:r w:rsidRPr="001E535C">
        <w:rPr>
          <w:b/>
        </w:rPr>
        <w:t>Read:</w:t>
      </w:r>
      <w:r w:rsidR="00717FB8" w:rsidRPr="00C767AE">
        <w:t xml:space="preserve"> “The Cold War: An Overview” </w:t>
      </w:r>
    </w:p>
    <w:p w14:paraId="401B8579" w14:textId="1AF2E4A9" w:rsidR="00717FB8" w:rsidRPr="00C767AE" w:rsidRDefault="001E535C" w:rsidP="005F2F00">
      <w:pPr>
        <w:pStyle w:val="ListNumber"/>
      </w:pPr>
      <w:r w:rsidRPr="001E535C">
        <w:rPr>
          <w:b/>
        </w:rPr>
        <w:t>Activity:</w:t>
      </w:r>
      <w:r w:rsidR="00717FB8" w:rsidRPr="00C767AE">
        <w:t xml:space="preserve"> Sourcing: Who Started the Cold War?</w:t>
      </w:r>
    </w:p>
    <w:p w14:paraId="7ADC3F9B" w14:textId="6C5D0EDC" w:rsidR="00717FB8" w:rsidRPr="00C767AE" w:rsidRDefault="00B13E42" w:rsidP="005F2F00">
      <w:pPr>
        <w:pStyle w:val="ListNumber"/>
      </w:pPr>
      <w:r w:rsidRPr="00B13E42">
        <w:rPr>
          <w:b/>
        </w:rPr>
        <w:t>Watch:</w:t>
      </w:r>
      <w:r w:rsidR="00717FB8" w:rsidRPr="00C767AE">
        <w:t xml:space="preserve"> </w:t>
      </w:r>
      <w:r w:rsidR="00717FB8" w:rsidRPr="00BE1A66">
        <w:rPr>
          <w:i/>
          <w:iCs/>
        </w:rPr>
        <w:t>USA vs USSR Fight! The Cold War: Crash Course World History #39</w:t>
      </w:r>
      <w:r w:rsidR="00717FB8" w:rsidRPr="00C767AE">
        <w:t xml:space="preserve"> </w:t>
      </w:r>
    </w:p>
    <w:p w14:paraId="6E81168A" w14:textId="41679780" w:rsidR="00717FB8" w:rsidRPr="00C767AE" w:rsidRDefault="001E535C" w:rsidP="005F2F00">
      <w:pPr>
        <w:pStyle w:val="ListNumber"/>
      </w:pPr>
      <w:r w:rsidRPr="001E535C">
        <w:rPr>
          <w:b/>
        </w:rPr>
        <w:t>Read:</w:t>
      </w:r>
      <w:r w:rsidR="00717FB8" w:rsidRPr="00C767AE">
        <w:t xml:space="preserve"> “The Cold War Around the World</w:t>
      </w:r>
    </w:p>
    <w:p w14:paraId="694AA870" w14:textId="358C3BEF" w:rsidR="00717FB8" w:rsidRPr="00C767AE" w:rsidRDefault="001E535C" w:rsidP="005F2F00">
      <w:pPr>
        <w:pStyle w:val="ListNumber"/>
      </w:pPr>
      <w:r w:rsidRPr="001E535C">
        <w:rPr>
          <w:b/>
        </w:rPr>
        <w:t>Activity:</w:t>
      </w:r>
      <w:r w:rsidR="00717FB8" w:rsidRPr="00C767AE">
        <w:t xml:space="preserve"> Simulation– Cold War Crisis</w:t>
      </w:r>
    </w:p>
    <w:p w14:paraId="10EDE8C8" w14:textId="3480F4FF" w:rsidR="00717FB8" w:rsidRPr="00C767AE" w:rsidRDefault="001E535C" w:rsidP="005F2F00">
      <w:pPr>
        <w:pStyle w:val="ListNumber"/>
      </w:pPr>
      <w:r w:rsidRPr="001E535C">
        <w:rPr>
          <w:b/>
        </w:rPr>
        <w:t>Read:</w:t>
      </w:r>
      <w:r w:rsidR="00717FB8" w:rsidRPr="00C767AE">
        <w:t xml:space="preserve"> “Connecting Decolonization and the Cold War” </w:t>
      </w:r>
    </w:p>
    <w:p w14:paraId="1207EBBE" w14:textId="495B073A" w:rsidR="00717FB8" w:rsidRPr="00C767AE" w:rsidRDefault="001E535C" w:rsidP="005F2F00">
      <w:pPr>
        <w:pStyle w:val="ListNumber"/>
      </w:pPr>
      <w:r w:rsidRPr="001E535C">
        <w:rPr>
          <w:b/>
        </w:rPr>
        <w:t>Activity:</w:t>
      </w:r>
      <w:r w:rsidR="00717FB8" w:rsidRPr="00C767AE">
        <w:t xml:space="preserve"> Who is “Winning” the Cold War?</w:t>
      </w:r>
    </w:p>
    <w:p w14:paraId="54EB9C82" w14:textId="0617100C" w:rsidR="00717FB8" w:rsidRPr="00C767AE" w:rsidRDefault="001E535C" w:rsidP="005F2F00">
      <w:pPr>
        <w:pStyle w:val="ListNumber"/>
      </w:pPr>
      <w:r w:rsidRPr="001E535C">
        <w:rPr>
          <w:b/>
        </w:rPr>
        <w:t>Read:</w:t>
      </w:r>
      <w:r w:rsidR="00717FB8" w:rsidRPr="00C767AE">
        <w:t xml:space="preserve"> “Collapse of Communism”</w:t>
      </w:r>
    </w:p>
    <w:p w14:paraId="6DE001D0" w14:textId="77777777" w:rsidR="00717FB8" w:rsidRPr="00717FB8" w:rsidRDefault="00717FB8" w:rsidP="005F2F00">
      <w:pPr>
        <w:pStyle w:val="Heading3"/>
      </w:pPr>
      <w:bookmarkStart w:id="99" w:name="_Toc53656295"/>
      <w:bookmarkStart w:id="100" w:name="_Toc53656351"/>
      <w:bookmarkStart w:id="101" w:name="_Toc53665839"/>
      <w:r w:rsidRPr="00717FB8">
        <w:t>Lesson 8.2: End of Empire</w:t>
      </w:r>
      <w:bookmarkEnd w:id="99"/>
      <w:bookmarkEnd w:id="100"/>
      <w:bookmarkEnd w:id="101"/>
    </w:p>
    <w:p w14:paraId="6AEE1320" w14:textId="52AFD383" w:rsidR="00717FB8" w:rsidRPr="00C767AE" w:rsidRDefault="001E535C" w:rsidP="001C316D">
      <w:pPr>
        <w:pStyle w:val="ListNumber"/>
        <w:numPr>
          <w:ilvl w:val="0"/>
          <w:numId w:val="49"/>
        </w:numPr>
      </w:pPr>
      <w:r w:rsidRPr="00683E49">
        <w:rPr>
          <w:b/>
        </w:rPr>
        <w:t>Read:</w:t>
      </w:r>
      <w:r w:rsidR="00717FB8" w:rsidRPr="00C767AE">
        <w:t xml:space="preserve"> “End of Old Regimes’” </w:t>
      </w:r>
    </w:p>
    <w:p w14:paraId="4A60AAF6" w14:textId="0DC9E10D" w:rsidR="00717FB8" w:rsidRPr="00C767AE" w:rsidRDefault="00B13E42" w:rsidP="005F2F00">
      <w:pPr>
        <w:pStyle w:val="ListNumber"/>
      </w:pPr>
      <w:r w:rsidRPr="00B13E42">
        <w:rPr>
          <w:b/>
        </w:rPr>
        <w:t>Watch:</w:t>
      </w:r>
      <w:r w:rsidR="00717FB8" w:rsidRPr="00C767AE">
        <w:t xml:space="preserve"> </w:t>
      </w:r>
      <w:r w:rsidR="00717FB8" w:rsidRPr="00BE1A66">
        <w:rPr>
          <w:i/>
          <w:iCs/>
        </w:rPr>
        <w:t>Decolonization and Nationalism Triumphant: Crash Course World History #40</w:t>
      </w:r>
      <w:r w:rsidR="00717FB8" w:rsidRPr="00C767AE">
        <w:t xml:space="preserve"> </w:t>
      </w:r>
    </w:p>
    <w:p w14:paraId="798B6E6A" w14:textId="7966D953" w:rsidR="00717FB8" w:rsidRPr="00C767AE" w:rsidRDefault="001E535C" w:rsidP="005F2F00">
      <w:pPr>
        <w:pStyle w:val="ListNumber"/>
      </w:pPr>
      <w:r w:rsidRPr="001E535C">
        <w:rPr>
          <w:b/>
        </w:rPr>
        <w:t>Read:</w:t>
      </w:r>
      <w:r w:rsidR="00717FB8" w:rsidRPr="00C767AE">
        <w:t xml:space="preserve"> “And </w:t>
      </w:r>
      <w:r w:rsidR="00EF6171">
        <w:t>T</w:t>
      </w:r>
      <w:r w:rsidR="00717FB8" w:rsidRPr="00C767AE">
        <w:t xml:space="preserve">hen Gandhi Came: Nationalism, Revolution, and Sovereignty” </w:t>
      </w:r>
    </w:p>
    <w:p w14:paraId="24048F5C" w14:textId="77777777" w:rsidR="00EF6171" w:rsidRPr="00C767AE" w:rsidRDefault="00EF6171" w:rsidP="005F2F00">
      <w:pPr>
        <w:pStyle w:val="ListNumber"/>
      </w:pPr>
      <w:r w:rsidRPr="001E535C">
        <w:rPr>
          <w:b/>
        </w:rPr>
        <w:lastRenderedPageBreak/>
        <w:t>Read:</w:t>
      </w:r>
      <w:r w:rsidRPr="00C767AE">
        <w:t xml:space="preserve"> “Kwame Nkrumah” (Graphic biography)</w:t>
      </w:r>
    </w:p>
    <w:p w14:paraId="345FA441" w14:textId="7A5A9C0A" w:rsidR="00717FB8" w:rsidRPr="00C767AE" w:rsidRDefault="001E535C" w:rsidP="005F2F00">
      <w:pPr>
        <w:pStyle w:val="ListNumber"/>
      </w:pPr>
      <w:r w:rsidRPr="001E535C">
        <w:rPr>
          <w:b/>
        </w:rPr>
        <w:t>Read:</w:t>
      </w:r>
      <w:r w:rsidR="00717FB8" w:rsidRPr="00C767AE">
        <w:t xml:space="preserve"> “The Middle East and the End of Empire”</w:t>
      </w:r>
    </w:p>
    <w:p w14:paraId="5E216B81" w14:textId="77777777" w:rsidR="00EF6171" w:rsidRPr="00A91559" w:rsidRDefault="00EF6171" w:rsidP="005F2F00">
      <w:pPr>
        <w:pStyle w:val="ListNumber"/>
      </w:pPr>
      <w:r w:rsidRPr="00A91559">
        <w:rPr>
          <w:b/>
        </w:rPr>
        <w:t>Read:</w:t>
      </w:r>
      <w:r w:rsidRPr="00A91559">
        <w:t xml:space="preserve"> “Chinese Communist Revolution”</w:t>
      </w:r>
    </w:p>
    <w:p w14:paraId="0B3D0891" w14:textId="4CD3F231" w:rsidR="00EF6171" w:rsidRPr="00A91559" w:rsidRDefault="00EF6171" w:rsidP="005F2F00">
      <w:pPr>
        <w:pStyle w:val="ListNumber"/>
      </w:pPr>
      <w:r w:rsidRPr="00A91559">
        <w:rPr>
          <w:b/>
          <w:bCs/>
        </w:rPr>
        <w:t>Watch:</w:t>
      </w:r>
      <w:r w:rsidRPr="00A91559">
        <w:t xml:space="preserve"> </w:t>
      </w:r>
      <w:r w:rsidRPr="00A91559">
        <w:rPr>
          <w:i/>
          <w:iCs/>
        </w:rPr>
        <w:t>The Chinese Communist Revolution in a Global Perspective</w:t>
      </w:r>
    </w:p>
    <w:p w14:paraId="62DD7ED7" w14:textId="6A162774" w:rsidR="00717FB8" w:rsidRPr="00C767AE" w:rsidRDefault="001E535C" w:rsidP="005F2F00">
      <w:pPr>
        <w:pStyle w:val="ListNumber"/>
      </w:pPr>
      <w:r w:rsidRPr="001E535C">
        <w:rPr>
          <w:b/>
        </w:rPr>
        <w:t>Activity:</w:t>
      </w:r>
      <w:r w:rsidR="00717FB8" w:rsidRPr="00C767AE">
        <w:t xml:space="preserve"> UP Notebook </w:t>
      </w:r>
    </w:p>
    <w:p w14:paraId="6657D71E" w14:textId="5B7278A3" w:rsidR="00717FB8" w:rsidRPr="00C767AE" w:rsidRDefault="00B13E42" w:rsidP="005F2F00">
      <w:pPr>
        <w:pStyle w:val="ListNumber"/>
      </w:pPr>
      <w:r w:rsidRPr="00B13E42">
        <w:rPr>
          <w:b/>
        </w:rPr>
        <w:t>Watch:</w:t>
      </w:r>
      <w:r w:rsidR="00717FB8" w:rsidRPr="00C767AE">
        <w:t xml:space="preserve"> </w:t>
      </w:r>
      <w:r w:rsidR="00717FB8" w:rsidRPr="00BE1A66">
        <w:rPr>
          <w:i/>
          <w:iCs/>
        </w:rPr>
        <w:t>Resisting Colonialism: Through a Ghanaian Lens</w:t>
      </w:r>
      <w:r w:rsidR="00717FB8" w:rsidRPr="00C767AE">
        <w:t xml:space="preserve"> </w:t>
      </w:r>
    </w:p>
    <w:p w14:paraId="6C0D634F" w14:textId="6F118FBA" w:rsidR="00DB6614" w:rsidRDefault="001E535C" w:rsidP="005F2F00">
      <w:pPr>
        <w:pStyle w:val="ListNumber"/>
      </w:pPr>
      <w:r w:rsidRPr="001E535C">
        <w:rPr>
          <w:b/>
        </w:rPr>
        <w:t>Read:</w:t>
      </w:r>
      <w:r w:rsidR="00717FB8" w:rsidRPr="00C767AE">
        <w:t xml:space="preserve"> “Apartheid”</w:t>
      </w:r>
    </w:p>
    <w:p w14:paraId="0FC3D313" w14:textId="77777777" w:rsidR="00A91559" w:rsidRPr="00A91559" w:rsidRDefault="00A91559" w:rsidP="005F2F00">
      <w:pPr>
        <w:pStyle w:val="ListNumber"/>
      </w:pPr>
    </w:p>
    <w:p w14:paraId="7170A09D" w14:textId="33B29810" w:rsidR="00DB6614" w:rsidRPr="0038079B" w:rsidRDefault="00DB6614" w:rsidP="00683E49">
      <w:pPr>
        <w:pStyle w:val="Heading3"/>
      </w:pPr>
      <w:r w:rsidRPr="0038079B">
        <w:t>Additional Assets for Alignment with State Standards</w:t>
      </w:r>
    </w:p>
    <w:p w14:paraId="08CE9BA1" w14:textId="77777777" w:rsidR="00DB6614" w:rsidRDefault="00DB6614" w:rsidP="00683E49">
      <w:pPr>
        <w:pStyle w:val="ListBullet-Purple"/>
      </w:pPr>
      <w:r w:rsidRPr="0038079B">
        <w:rPr>
          <w:b/>
          <w:bCs/>
        </w:rPr>
        <w:t>Read:</w:t>
      </w:r>
      <w:r>
        <w:t xml:space="preserve"> “Political Decolonization, c. 1945–1997” </w:t>
      </w:r>
    </w:p>
    <w:p w14:paraId="793514E0" w14:textId="77777777" w:rsidR="00DB6614" w:rsidRDefault="00DB6614" w:rsidP="00683E49">
      <w:pPr>
        <w:pStyle w:val="ListBullet-Purple"/>
      </w:pPr>
      <w:r w:rsidRPr="0038079B">
        <w:rPr>
          <w:b/>
          <w:bCs/>
        </w:rPr>
        <w:t>Read:</w:t>
      </w:r>
      <w:r>
        <w:t xml:space="preserve"> “Civil Rights and Global Liberation”</w:t>
      </w:r>
    </w:p>
    <w:p w14:paraId="046EC7B8" w14:textId="77777777" w:rsidR="00DB6614" w:rsidRDefault="00DB6614" w:rsidP="00683E49">
      <w:pPr>
        <w:pStyle w:val="ListBullet-Purple"/>
      </w:pPr>
      <w:r w:rsidRPr="0038079B">
        <w:rPr>
          <w:b/>
          <w:bCs/>
        </w:rPr>
        <w:t>Read:</w:t>
      </w:r>
      <w:r>
        <w:t xml:space="preserve"> “Arms Race, Space Race”</w:t>
      </w:r>
    </w:p>
    <w:p w14:paraId="28F09884" w14:textId="77777777" w:rsidR="00DB6614" w:rsidRDefault="00DB6614" w:rsidP="00683E49">
      <w:pPr>
        <w:pStyle w:val="ListBullet-Purple"/>
      </w:pPr>
      <w:r w:rsidRPr="0038079B">
        <w:rPr>
          <w:b/>
          <w:bCs/>
        </w:rPr>
        <w:t>Read:</w:t>
      </w:r>
      <w:r>
        <w:t xml:space="preserve"> “Conflict Between Countries Since 1945”</w:t>
      </w:r>
    </w:p>
    <w:p w14:paraId="3117BC0C" w14:textId="77777777" w:rsidR="00DB6614" w:rsidRDefault="00DB6614" w:rsidP="00683E49">
      <w:pPr>
        <w:pStyle w:val="ListBullet-Purple"/>
      </w:pPr>
      <w:r w:rsidRPr="0038079B">
        <w:rPr>
          <w:b/>
          <w:bCs/>
        </w:rPr>
        <w:t>Read:</w:t>
      </w:r>
      <w:r>
        <w:t xml:space="preserve"> “The Oil Revolution”</w:t>
      </w:r>
    </w:p>
    <w:p w14:paraId="6B2B475D" w14:textId="1B366975" w:rsidR="008E78B7" w:rsidRPr="00A91559" w:rsidRDefault="001F5BC4" w:rsidP="00683E49">
      <w:pPr>
        <w:pStyle w:val="BodyText"/>
        <w:rPr>
          <w:b/>
        </w:rPr>
      </w:pPr>
      <w:r w:rsidRPr="00A91559">
        <w:rPr>
          <w:b/>
        </w:rPr>
        <w:t>Teacher Unit Notes:</w:t>
      </w:r>
      <w:r w:rsidR="00683E49">
        <w:rPr>
          <w:b/>
        </w:rPr>
        <w:br/>
      </w:r>
      <w:r w:rsidR="008E78B7" w:rsidRPr="0053182C">
        <w:t>In New York, this unit coves a lot of important material for us. The articles and v</w:t>
      </w:r>
      <w:r w:rsidR="008E78B7">
        <w:t>ideos on the OER Project website examine many important themes and events related to the Cold War,</w:t>
      </w:r>
      <w:r w:rsidR="008E78B7" w:rsidRPr="0053182C">
        <w:t xml:space="preserve"> but I also make sure to put some emphasis on the following: United Nations, Yalta Conference, Iron Curtain, Marshall Plan, Truman Doctrine, NATO, Warsaw Pact, Berlin Airlift, containment, Korean War, Vietnam Wa</w:t>
      </w:r>
      <w:r w:rsidR="008E78B7">
        <w:t>r, the Cuban Missile Crisis, as well as</w:t>
      </w:r>
      <w:r w:rsidR="008E78B7" w:rsidRPr="0053182C">
        <w:t xml:space="preserve"> resistance to communism including Hungary in 1956, Prague Spring, and Solidarity. </w:t>
      </w:r>
      <w:proofErr w:type="gramStart"/>
      <w:r w:rsidR="008E78B7" w:rsidRPr="0053182C">
        <w:t>Similar to</w:t>
      </w:r>
      <w:proofErr w:type="gramEnd"/>
      <w:r w:rsidR="008E78B7" w:rsidRPr="0053182C">
        <w:t xml:space="preserve"> the WHP course, we have always examined the Cold War from beginning to end in one unit. Therefore, we also examine: SALT, détente, perestroika, glasnost, the fall of the Berlin Wall as well as the political, economic, and geographic changes of Eastern Europe in the 1990s. One of my favorite assessments in this unit is having students analyze all these events and create a Cold War Thermometer. </w:t>
      </w:r>
      <w:r w:rsidR="008E78B7">
        <w:t xml:space="preserve">I would also recommend using </w:t>
      </w:r>
      <w:r w:rsidR="008E78B7" w:rsidRPr="008E78B7">
        <w:rPr>
          <w:i/>
        </w:rPr>
        <w:t>The Shadow Peace</w:t>
      </w:r>
      <w:r w:rsidR="008E78B7">
        <w:t xml:space="preserve"> on Nuclear War (</w:t>
      </w:r>
      <w:hyperlink r:id="rId9" w:history="1">
        <w:r w:rsidR="00A91559" w:rsidRPr="00824C09">
          <w:rPr>
            <w:rStyle w:val="Hyperlink"/>
            <w:bCs/>
          </w:rPr>
          <w:t>https://www.youtube.com/watch?v=bIAF7kBbGKk</w:t>
        </w:r>
      </w:hyperlink>
      <w:r w:rsidR="008E78B7">
        <w:t xml:space="preserve">) from the same people who made </w:t>
      </w:r>
      <w:r w:rsidR="008E78B7" w:rsidRPr="008E78B7">
        <w:rPr>
          <w:i/>
        </w:rPr>
        <w:t>The Fallen of World War II</w:t>
      </w:r>
      <w:r w:rsidR="008E78B7">
        <w:t xml:space="preserve"> video. It works well with the Data Exploration on </w:t>
      </w:r>
      <w:proofErr w:type="gramStart"/>
      <w:r w:rsidR="008E78B7">
        <w:t>Nuclear Weapons</w:t>
      </w:r>
      <w:proofErr w:type="gramEnd"/>
      <w:r w:rsidR="008E78B7">
        <w:t xml:space="preserve">.  </w:t>
      </w:r>
    </w:p>
    <w:p w14:paraId="37F2EF29" w14:textId="4367AD5C" w:rsidR="001F5BC4" w:rsidRPr="00A91559" w:rsidRDefault="008E78B7" w:rsidP="00A91559">
      <w:pPr>
        <w:pStyle w:val="BodyText"/>
        <w:rPr>
          <w:bCs/>
        </w:rPr>
      </w:pPr>
      <w:r w:rsidRPr="0053182C">
        <w:rPr>
          <w:bCs/>
        </w:rPr>
        <w:t>Within this unit, we also cover the modern history of China, Taiwan, Hong Kong, North and South Korea, and southern Asia (including India, Pakistan, and Bangladesh). We then do a deeper dive into the history of apartheid in South Africa and the history of</w:t>
      </w:r>
      <w:r>
        <w:rPr>
          <w:bCs/>
        </w:rPr>
        <w:t xml:space="preserve"> several</w:t>
      </w:r>
      <w:r w:rsidRPr="0053182C">
        <w:rPr>
          <w:bCs/>
        </w:rPr>
        <w:t xml:space="preserve"> African nations since their independence. </w:t>
      </w:r>
      <w:r w:rsidR="00CC5F21">
        <w:rPr>
          <w:bCs/>
        </w:rPr>
        <w:t xml:space="preserve">This is another opportunity to reference the </w:t>
      </w:r>
      <w:proofErr w:type="spellStart"/>
      <w:r w:rsidR="00CC5F21">
        <w:rPr>
          <w:bCs/>
        </w:rPr>
        <w:t>Gapminder</w:t>
      </w:r>
      <w:proofErr w:type="spellEnd"/>
      <w:r w:rsidR="00CC5F21">
        <w:rPr>
          <w:bCs/>
        </w:rPr>
        <w:t xml:space="preserve"> resource. It helps students make sense of the current state of the countries they are studying.  </w:t>
      </w:r>
    </w:p>
    <w:p w14:paraId="5C1C241A" w14:textId="77777777" w:rsidR="00717FB8" w:rsidRPr="00717FB8" w:rsidRDefault="00717FB8" w:rsidP="00C767AE">
      <w:pPr>
        <w:pStyle w:val="Heading1"/>
      </w:pPr>
      <w:r w:rsidRPr="00717FB8">
        <w:t>Unit 9—Globalization</w:t>
      </w:r>
    </w:p>
    <w:p w14:paraId="3EA1E3D8" w14:textId="77777777" w:rsidR="00717FB8" w:rsidRPr="00717FB8" w:rsidRDefault="00717FB8" w:rsidP="001C316D">
      <w:pPr>
        <w:pStyle w:val="BodyText"/>
        <w:rPr>
          <w:b/>
        </w:rPr>
      </w:pPr>
      <w:r w:rsidRPr="00717FB8">
        <w:rPr>
          <w:b/>
        </w:rPr>
        <w:t xml:space="preserve">Unit 9 Problem: </w:t>
      </w:r>
      <w:r w:rsidRPr="009D1421">
        <w:t>How are our lives today similar and different, and what history explains these variations and commonalities?</w:t>
      </w:r>
    </w:p>
    <w:p w14:paraId="63AEAC9C" w14:textId="77777777" w:rsidR="00717FB8" w:rsidRPr="00FA1B7F" w:rsidRDefault="00717FB8" w:rsidP="001C316D">
      <w:pPr>
        <w:pStyle w:val="ListNumber"/>
        <w:numPr>
          <w:ilvl w:val="0"/>
          <w:numId w:val="50"/>
        </w:numPr>
      </w:pPr>
      <w:r w:rsidRPr="00FA1B7F">
        <w:t xml:space="preserve">The period from 1750 has been an era in which human rights and rights of citizenship have been expanding. So why has genocide been so widespread during the late twentieth and early twenty-first centuries? </w:t>
      </w:r>
    </w:p>
    <w:p w14:paraId="3F20C007" w14:textId="77777777" w:rsidR="00717FB8" w:rsidRPr="00FA1B7F" w:rsidRDefault="00717FB8" w:rsidP="005F2F00">
      <w:pPr>
        <w:pStyle w:val="ListNumber"/>
      </w:pPr>
      <w:r w:rsidRPr="00FA1B7F">
        <w:t xml:space="preserve">Globalization has made it possible for us to efficiently produce and distribute goods around the world. What are the pros and cons of this increase in industrial production? </w:t>
      </w:r>
    </w:p>
    <w:p w14:paraId="6673A0D6" w14:textId="77777777" w:rsidR="00717FB8" w:rsidRPr="00FA1B7F" w:rsidRDefault="00717FB8" w:rsidP="005F2F00">
      <w:pPr>
        <w:pStyle w:val="ListNumber"/>
      </w:pPr>
      <w:r w:rsidRPr="00FA1B7F">
        <w:lastRenderedPageBreak/>
        <w:t xml:space="preserve">How has the more rapid movement of people and ideas through global networks changed our sense of identity, and how have people responded to these changes? </w:t>
      </w:r>
    </w:p>
    <w:p w14:paraId="553BEDE9" w14:textId="77777777" w:rsidR="00717FB8" w:rsidRPr="00717FB8" w:rsidRDefault="00717FB8" w:rsidP="001C316D">
      <w:pPr>
        <w:pStyle w:val="Heading2"/>
      </w:pPr>
      <w:r w:rsidRPr="00717FB8">
        <w:t>Learning Objectives</w:t>
      </w:r>
    </w:p>
    <w:p w14:paraId="06893D7E" w14:textId="77777777" w:rsidR="00EF6171" w:rsidRPr="0029788A" w:rsidRDefault="00EF6171" w:rsidP="001C316D">
      <w:pPr>
        <w:pStyle w:val="ListNumber"/>
        <w:numPr>
          <w:ilvl w:val="0"/>
          <w:numId w:val="51"/>
        </w:numPr>
      </w:pPr>
      <w:bookmarkStart w:id="102" w:name="_Toc53656297"/>
      <w:bookmarkStart w:id="103" w:name="_Toc53656353"/>
      <w:bookmarkStart w:id="104" w:name="_Toc53665841"/>
      <w:r w:rsidRPr="0029788A">
        <w:t xml:space="preserve">Assess how globalization both positively and negatively affects human communities, networks, and production and distribution. </w:t>
      </w:r>
    </w:p>
    <w:p w14:paraId="5A08BE79" w14:textId="77777777" w:rsidR="00EF6171" w:rsidRPr="0029788A" w:rsidRDefault="00EF6171" w:rsidP="001C316D">
      <w:pPr>
        <w:pStyle w:val="ListNumber"/>
      </w:pPr>
      <w:r w:rsidRPr="041D4524">
        <w:t xml:space="preserve">Evaluate how globalization has impacted inequality around the world. </w:t>
      </w:r>
    </w:p>
    <w:p w14:paraId="1C800E89" w14:textId="77777777" w:rsidR="00EF6171" w:rsidRPr="0029788A" w:rsidRDefault="00EF6171" w:rsidP="001C316D">
      <w:pPr>
        <w:pStyle w:val="ListNumber"/>
      </w:pPr>
      <w:r w:rsidRPr="0029788A">
        <w:t xml:space="preserve">Investigate how different groups have responded to globalization. </w:t>
      </w:r>
    </w:p>
    <w:p w14:paraId="77BA6ACB" w14:textId="77777777" w:rsidR="00EF6171" w:rsidRDefault="00EF6171" w:rsidP="001C316D">
      <w:pPr>
        <w:pStyle w:val="ListNumber"/>
      </w:pPr>
      <w:r w:rsidRPr="041D4524">
        <w:t xml:space="preserve">Analyze how human rights have been impacted in a modern world. </w:t>
      </w:r>
    </w:p>
    <w:p w14:paraId="459FE375" w14:textId="77777777" w:rsidR="00EF6171" w:rsidRDefault="00EF6171" w:rsidP="001C316D">
      <w:pPr>
        <w:pStyle w:val="ListNumber"/>
      </w:pPr>
      <w:r w:rsidRPr="041D4524">
        <w:t>Analyze how globalization has impacted the environment.</w:t>
      </w:r>
    </w:p>
    <w:p w14:paraId="21E5E722" w14:textId="77777777" w:rsidR="00EF6171" w:rsidRPr="0029788A" w:rsidRDefault="00EF6171" w:rsidP="001C316D">
      <w:pPr>
        <w:pStyle w:val="ListNumber"/>
      </w:pPr>
      <w:r w:rsidRPr="041D4524">
        <w:t xml:space="preserve">Use historical thinking practices and reasoning skills such as claim testing, historical comparison, continuity and change over time, and claim testing to analyze historical events and processes. </w:t>
      </w:r>
    </w:p>
    <w:p w14:paraId="0BE0BED9" w14:textId="77777777" w:rsidR="00EF6171" w:rsidRDefault="00EF6171" w:rsidP="001C316D">
      <w:pPr>
        <w:pStyle w:val="ListNumber"/>
      </w:pPr>
      <w:r w:rsidRPr="041D4524">
        <w:rPr>
          <w:rFonts w:ascii="Calibri" w:hAnsi="Calibri" w:cs="Calibri"/>
        </w:rPr>
        <w:t>Create and support arguments using historical evidence to communicate conclusions through individual or shared writing.</w:t>
      </w:r>
    </w:p>
    <w:p w14:paraId="4BE4163D" w14:textId="77777777" w:rsidR="00717FB8" w:rsidRPr="00717FB8" w:rsidRDefault="00717FB8" w:rsidP="005F2F00">
      <w:pPr>
        <w:pStyle w:val="Heading3"/>
      </w:pPr>
      <w:r w:rsidRPr="00717FB8">
        <w:t>Lesson 9.0: Unit 9 Overview</w:t>
      </w:r>
      <w:bookmarkEnd w:id="102"/>
      <w:bookmarkEnd w:id="103"/>
      <w:bookmarkEnd w:id="104"/>
    </w:p>
    <w:p w14:paraId="08360764" w14:textId="5714D3D6" w:rsidR="00717FB8" w:rsidRPr="00C767AE" w:rsidRDefault="00B13E42" w:rsidP="001C316D">
      <w:pPr>
        <w:pStyle w:val="ListNumber"/>
        <w:numPr>
          <w:ilvl w:val="0"/>
          <w:numId w:val="52"/>
        </w:numPr>
      </w:pPr>
      <w:r w:rsidRPr="001C316D">
        <w:rPr>
          <w:b/>
        </w:rPr>
        <w:t>Watch:</w:t>
      </w:r>
      <w:r w:rsidR="00717FB8" w:rsidRPr="00C767AE">
        <w:t xml:space="preserve"> </w:t>
      </w:r>
      <w:r w:rsidR="00717FB8" w:rsidRPr="001C316D">
        <w:rPr>
          <w:i/>
          <w:iCs/>
        </w:rPr>
        <w:t>Unit 9 Overview</w:t>
      </w:r>
    </w:p>
    <w:p w14:paraId="1BC64A04" w14:textId="22EA5BE4" w:rsidR="00717FB8" w:rsidRPr="00C767AE" w:rsidRDefault="001E535C" w:rsidP="005F2F00">
      <w:pPr>
        <w:pStyle w:val="ListNumber"/>
      </w:pPr>
      <w:r w:rsidRPr="001E535C">
        <w:rPr>
          <w:b/>
        </w:rPr>
        <w:t>Read:</w:t>
      </w:r>
      <w:r w:rsidR="00717FB8" w:rsidRPr="00C767AE">
        <w:t xml:space="preserve"> “Unit 9 Overview”</w:t>
      </w:r>
    </w:p>
    <w:p w14:paraId="21124842" w14:textId="51ADCD58" w:rsidR="00717FB8" w:rsidRPr="00C767AE" w:rsidRDefault="00B13E42" w:rsidP="005F2F00">
      <w:pPr>
        <w:pStyle w:val="ListNumber"/>
      </w:pPr>
      <w:r w:rsidRPr="00B13E42">
        <w:rPr>
          <w:b/>
        </w:rPr>
        <w:t>Watch:</w:t>
      </w:r>
      <w:r w:rsidR="00717FB8" w:rsidRPr="00C767AE">
        <w:t xml:space="preserve"> </w:t>
      </w:r>
      <w:r w:rsidR="00717FB8" w:rsidRPr="00BE1A66">
        <w:rPr>
          <w:i/>
          <w:iCs/>
        </w:rPr>
        <w:t>Frames in Unit 9</w:t>
      </w:r>
    </w:p>
    <w:p w14:paraId="611DFAC8" w14:textId="4721737A" w:rsidR="00717FB8" w:rsidRPr="00C767AE" w:rsidRDefault="001E535C" w:rsidP="005F2F00">
      <w:pPr>
        <w:pStyle w:val="ListNumber"/>
      </w:pPr>
      <w:r w:rsidRPr="001E535C">
        <w:rPr>
          <w:b/>
        </w:rPr>
        <w:t>Activity:</w:t>
      </w:r>
      <w:r w:rsidR="00717FB8" w:rsidRPr="00C767AE">
        <w:t xml:space="preserve"> UP Notebook</w:t>
      </w:r>
      <w:r w:rsidR="00EF6171">
        <w:t xml:space="preserve"> 9.0</w:t>
      </w:r>
    </w:p>
    <w:p w14:paraId="562ABBDF" w14:textId="65E37F7F" w:rsidR="00717FB8" w:rsidRPr="00C767AE" w:rsidRDefault="001E535C" w:rsidP="005F2F00">
      <w:pPr>
        <w:pStyle w:val="ListNumber"/>
      </w:pPr>
      <w:r w:rsidRPr="001E535C">
        <w:rPr>
          <w:b/>
        </w:rPr>
        <w:t>Activity:</w:t>
      </w:r>
      <w:r w:rsidR="00717FB8" w:rsidRPr="00C767AE">
        <w:t xml:space="preserve"> CCOT – Unit Comparison</w:t>
      </w:r>
    </w:p>
    <w:p w14:paraId="40764576" w14:textId="06DDCB6F" w:rsidR="00717FB8" w:rsidRPr="00C767AE" w:rsidRDefault="001E535C" w:rsidP="005F2F00">
      <w:pPr>
        <w:pStyle w:val="ListNumber"/>
      </w:pPr>
      <w:r w:rsidRPr="001E535C">
        <w:rPr>
          <w:b/>
        </w:rPr>
        <w:t>Read:</w:t>
      </w:r>
      <w:r w:rsidR="00717FB8" w:rsidRPr="00C767AE">
        <w:t xml:space="preserve"> “Data Exploration: Future Population Growth”</w:t>
      </w:r>
    </w:p>
    <w:p w14:paraId="63346958" w14:textId="77777777" w:rsidR="00717FB8" w:rsidRPr="00717FB8" w:rsidRDefault="00717FB8" w:rsidP="005F2F00">
      <w:pPr>
        <w:pStyle w:val="Heading3"/>
      </w:pPr>
      <w:bookmarkStart w:id="105" w:name="_Toc53656298"/>
      <w:bookmarkStart w:id="106" w:name="_Toc53656354"/>
      <w:bookmarkStart w:id="107" w:name="_Toc53665842"/>
      <w:r w:rsidRPr="00717FB8">
        <w:t xml:space="preserve">Lesson 9.1: Introduction </w:t>
      </w:r>
      <w:r w:rsidRPr="00BE77D0">
        <w:t>to</w:t>
      </w:r>
      <w:r w:rsidRPr="00717FB8">
        <w:t xml:space="preserve"> an Age of Intense Globalization</w:t>
      </w:r>
      <w:bookmarkEnd w:id="105"/>
      <w:bookmarkEnd w:id="106"/>
      <w:bookmarkEnd w:id="107"/>
    </w:p>
    <w:p w14:paraId="6CBA2E81" w14:textId="49A19D31" w:rsidR="00717FB8" w:rsidRPr="00C767AE" w:rsidRDefault="001E535C" w:rsidP="001C316D">
      <w:pPr>
        <w:pStyle w:val="ListNumber"/>
        <w:numPr>
          <w:ilvl w:val="0"/>
          <w:numId w:val="53"/>
        </w:numPr>
      </w:pPr>
      <w:r w:rsidRPr="001C316D">
        <w:rPr>
          <w:b/>
        </w:rPr>
        <w:t>Read:</w:t>
      </w:r>
      <w:r w:rsidR="00717FB8" w:rsidRPr="00C767AE">
        <w:t xml:space="preserve"> “Introduction to Globalization”</w:t>
      </w:r>
    </w:p>
    <w:p w14:paraId="3D970D64" w14:textId="3578745D" w:rsidR="00717FB8" w:rsidRPr="00C767AE" w:rsidRDefault="00B13E42" w:rsidP="005F2F00">
      <w:pPr>
        <w:pStyle w:val="ListNumber"/>
      </w:pPr>
      <w:r w:rsidRPr="00B13E42">
        <w:rPr>
          <w:b/>
        </w:rPr>
        <w:t>Watch:</w:t>
      </w:r>
      <w:r w:rsidR="00717FB8" w:rsidRPr="00C767AE">
        <w:t xml:space="preserve"> </w:t>
      </w:r>
      <w:r w:rsidR="00717FB8" w:rsidRPr="00BE1A66">
        <w:rPr>
          <w:i/>
          <w:iCs/>
        </w:rPr>
        <w:t>Globalization I - The Upside: Crash Course World History #41</w:t>
      </w:r>
      <w:r w:rsidR="00717FB8" w:rsidRPr="00C767AE">
        <w:t xml:space="preserve"> </w:t>
      </w:r>
    </w:p>
    <w:p w14:paraId="66E978FC" w14:textId="2008F8C3" w:rsidR="00717FB8" w:rsidRPr="00C767AE" w:rsidRDefault="001E535C" w:rsidP="005F2F00">
      <w:pPr>
        <w:pStyle w:val="ListNumber"/>
      </w:pPr>
      <w:r w:rsidRPr="001E535C">
        <w:rPr>
          <w:b/>
        </w:rPr>
        <w:t>Activity:</w:t>
      </w:r>
      <w:r w:rsidR="00717FB8" w:rsidRPr="00C767AE">
        <w:t xml:space="preserve"> </w:t>
      </w:r>
      <w:proofErr w:type="gramStart"/>
      <w:r w:rsidR="00717FB8" w:rsidRPr="00C767AE">
        <w:t>What’s</w:t>
      </w:r>
      <w:proofErr w:type="gramEnd"/>
      <w:r w:rsidR="00717FB8" w:rsidRPr="00C767AE">
        <w:t xml:space="preserve"> the Downside of Globalization?</w:t>
      </w:r>
    </w:p>
    <w:p w14:paraId="25D35C93" w14:textId="327D8F0C" w:rsidR="00717FB8" w:rsidRPr="00C767AE" w:rsidRDefault="001E535C" w:rsidP="005F2F00">
      <w:pPr>
        <w:pStyle w:val="ListNumber"/>
      </w:pPr>
      <w:r w:rsidRPr="001E535C">
        <w:rPr>
          <w:b/>
        </w:rPr>
        <w:t>Read:</w:t>
      </w:r>
      <w:r w:rsidR="00717FB8" w:rsidRPr="00C767AE">
        <w:t xml:space="preserve"> “The Trouble with Globalization”</w:t>
      </w:r>
    </w:p>
    <w:p w14:paraId="38934500" w14:textId="22C8DB7F" w:rsidR="00717FB8" w:rsidRPr="00C767AE" w:rsidRDefault="001E535C" w:rsidP="005F2F00">
      <w:pPr>
        <w:pStyle w:val="ListNumber"/>
      </w:pPr>
      <w:r w:rsidRPr="001E535C">
        <w:rPr>
          <w:b/>
        </w:rPr>
        <w:t>Read:</w:t>
      </w:r>
      <w:r w:rsidR="00717FB8" w:rsidRPr="00C767AE">
        <w:t xml:space="preserve"> “Is the World Flat or Spiky?” </w:t>
      </w:r>
    </w:p>
    <w:p w14:paraId="04CAE36D" w14:textId="77777777" w:rsidR="00717FB8" w:rsidRPr="00717FB8" w:rsidRDefault="00717FB8" w:rsidP="005F2F00">
      <w:pPr>
        <w:pStyle w:val="Heading3"/>
      </w:pPr>
      <w:bookmarkStart w:id="108" w:name="_Toc53656299"/>
      <w:bookmarkStart w:id="109" w:name="_Toc53656355"/>
      <w:bookmarkStart w:id="110" w:name="_Toc53665843"/>
      <w:r w:rsidRPr="00717FB8">
        <w:t>Lesson 9.2: Rights in an Age of Intense Globalization</w:t>
      </w:r>
      <w:bookmarkEnd w:id="108"/>
      <w:bookmarkEnd w:id="109"/>
      <w:bookmarkEnd w:id="110"/>
    </w:p>
    <w:p w14:paraId="2CB5B782" w14:textId="2CD2980D" w:rsidR="00717FB8" w:rsidRPr="00A77227" w:rsidRDefault="001E535C" w:rsidP="001C316D">
      <w:pPr>
        <w:pStyle w:val="ListNumber"/>
        <w:numPr>
          <w:ilvl w:val="0"/>
          <w:numId w:val="54"/>
        </w:numPr>
      </w:pPr>
      <w:r w:rsidRPr="001C316D">
        <w:rPr>
          <w:b/>
        </w:rPr>
        <w:t>Read:</w:t>
      </w:r>
      <w:r w:rsidR="00717FB8" w:rsidRPr="00A77227">
        <w:t xml:space="preserve"> “’Universal Rights and A Century of Mass Killings” </w:t>
      </w:r>
    </w:p>
    <w:p w14:paraId="0CACFF70" w14:textId="30C14F02" w:rsidR="00717FB8" w:rsidRPr="00A77227" w:rsidRDefault="001E535C" w:rsidP="005F2F00">
      <w:pPr>
        <w:pStyle w:val="ListNumber"/>
      </w:pPr>
      <w:r w:rsidRPr="001E535C">
        <w:rPr>
          <w:b/>
        </w:rPr>
        <w:t>Read:</w:t>
      </w:r>
      <w:r w:rsidR="00717FB8" w:rsidRPr="00A77227">
        <w:t xml:space="preserve"> “Why Does Genocide Still Happen?” </w:t>
      </w:r>
    </w:p>
    <w:p w14:paraId="63D03617" w14:textId="412058CF" w:rsidR="00717FB8" w:rsidRPr="00A77227" w:rsidRDefault="00B13E42" w:rsidP="005F2F00">
      <w:pPr>
        <w:pStyle w:val="ListNumber"/>
      </w:pPr>
      <w:r w:rsidRPr="00B13E42">
        <w:rPr>
          <w:b/>
        </w:rPr>
        <w:t>Watch:</w:t>
      </w:r>
      <w:r w:rsidR="00717FB8" w:rsidRPr="00A77227">
        <w:t xml:space="preserve"> </w:t>
      </w:r>
      <w:r w:rsidR="00717FB8" w:rsidRPr="00BE1A66">
        <w:rPr>
          <w:i/>
          <w:iCs/>
        </w:rPr>
        <w:t xml:space="preserve">Nonviolence and Peace Movements: Crash Course World History </w:t>
      </w:r>
      <w:r w:rsidR="00EF6171">
        <w:rPr>
          <w:i/>
          <w:iCs/>
        </w:rPr>
        <w:t>#</w:t>
      </w:r>
      <w:r w:rsidR="00717FB8" w:rsidRPr="00BE1A66">
        <w:rPr>
          <w:i/>
          <w:iCs/>
        </w:rPr>
        <w:t>228</w:t>
      </w:r>
      <w:r w:rsidR="00717FB8" w:rsidRPr="00A77227">
        <w:t xml:space="preserve"> </w:t>
      </w:r>
    </w:p>
    <w:p w14:paraId="45B7F85B" w14:textId="77777777" w:rsidR="00717FB8" w:rsidRPr="00717FB8" w:rsidRDefault="00717FB8" w:rsidP="005F2F00">
      <w:pPr>
        <w:pStyle w:val="Heading3"/>
      </w:pPr>
      <w:bookmarkStart w:id="111" w:name="_Toc53656300"/>
      <w:bookmarkStart w:id="112" w:name="_Toc53656356"/>
      <w:bookmarkStart w:id="113" w:name="_Toc53665844"/>
      <w:r w:rsidRPr="00717FB8">
        <w:t xml:space="preserve">Lesson 9.3: Economic Interactions in an Age of </w:t>
      </w:r>
      <w:r w:rsidRPr="00BE77D0">
        <w:t>Intense</w:t>
      </w:r>
      <w:r w:rsidRPr="00717FB8">
        <w:t xml:space="preserve"> Globalization</w:t>
      </w:r>
      <w:bookmarkEnd w:id="111"/>
      <w:bookmarkEnd w:id="112"/>
      <w:bookmarkEnd w:id="113"/>
    </w:p>
    <w:p w14:paraId="3DBF9965" w14:textId="71A44839" w:rsidR="00717FB8" w:rsidRPr="00A77227" w:rsidRDefault="001E535C" w:rsidP="001C316D">
      <w:pPr>
        <w:pStyle w:val="ListNumber"/>
        <w:numPr>
          <w:ilvl w:val="0"/>
          <w:numId w:val="55"/>
        </w:numPr>
      </w:pPr>
      <w:r w:rsidRPr="001C316D">
        <w:rPr>
          <w:b/>
        </w:rPr>
        <w:t>Activity:</w:t>
      </w:r>
      <w:r w:rsidR="00717FB8" w:rsidRPr="00A77227">
        <w:t xml:space="preserve"> Dollar Street Project</w:t>
      </w:r>
    </w:p>
    <w:p w14:paraId="304914E7" w14:textId="6272DDAD" w:rsidR="00717FB8" w:rsidRPr="00A91559" w:rsidRDefault="001E535C" w:rsidP="005F2F00">
      <w:pPr>
        <w:pStyle w:val="ListNumber"/>
      </w:pPr>
      <w:r w:rsidRPr="00A91559">
        <w:rPr>
          <w:b/>
        </w:rPr>
        <w:t>Read:</w:t>
      </w:r>
      <w:r w:rsidR="00717FB8" w:rsidRPr="00A91559">
        <w:t xml:space="preserve"> “The Rise of China”</w:t>
      </w:r>
    </w:p>
    <w:p w14:paraId="436455FB" w14:textId="75A24D62" w:rsidR="00EF6171" w:rsidRPr="00A91559" w:rsidRDefault="00EF6171" w:rsidP="005F2F00">
      <w:pPr>
        <w:pStyle w:val="ListNumber"/>
      </w:pPr>
      <w:r w:rsidRPr="00A91559">
        <w:rPr>
          <w:b/>
          <w:bCs/>
        </w:rPr>
        <w:t xml:space="preserve">Watch: </w:t>
      </w:r>
      <w:r w:rsidRPr="00A91559">
        <w:rPr>
          <w:i/>
          <w:iCs/>
        </w:rPr>
        <w:t>Global China into the 21</w:t>
      </w:r>
      <w:r w:rsidRPr="00A91559">
        <w:rPr>
          <w:i/>
          <w:iCs/>
          <w:vertAlign w:val="superscript"/>
        </w:rPr>
        <w:t>st</w:t>
      </w:r>
      <w:r w:rsidRPr="00A91559">
        <w:rPr>
          <w:i/>
          <w:iCs/>
        </w:rPr>
        <w:t xml:space="preserve"> Century</w:t>
      </w:r>
    </w:p>
    <w:p w14:paraId="6ABC78D1" w14:textId="77777777" w:rsidR="00EF6171" w:rsidRPr="00A77227" w:rsidRDefault="00EF6171" w:rsidP="005F2F00">
      <w:pPr>
        <w:pStyle w:val="ListNumber"/>
      </w:pPr>
      <w:bookmarkStart w:id="114" w:name="_Hlk50627072"/>
      <w:r w:rsidRPr="00EF6171">
        <w:rPr>
          <w:b/>
        </w:rPr>
        <w:t>Read:</w:t>
      </w:r>
      <w:r w:rsidRPr="00A77227">
        <w:t xml:space="preserve"> “Hua Guofeng” (Graphic biography)</w:t>
      </w:r>
    </w:p>
    <w:bookmarkEnd w:id="114"/>
    <w:p w14:paraId="7EB3A054" w14:textId="2A1359AF" w:rsidR="00717FB8" w:rsidRPr="00A77227" w:rsidRDefault="001E535C" w:rsidP="005F2F00">
      <w:pPr>
        <w:pStyle w:val="ListNumber"/>
      </w:pPr>
      <w:r w:rsidRPr="001E535C">
        <w:rPr>
          <w:b/>
        </w:rPr>
        <w:t>Read:</w:t>
      </w:r>
      <w:r w:rsidR="00717FB8" w:rsidRPr="00A77227">
        <w:t xml:space="preserve"> “Following Goods Across the World”</w:t>
      </w:r>
    </w:p>
    <w:p w14:paraId="4C1AC27B" w14:textId="5F476A87" w:rsidR="00717FB8" w:rsidRPr="00A77227" w:rsidRDefault="001E535C" w:rsidP="005F2F00">
      <w:pPr>
        <w:pStyle w:val="ListNumber"/>
      </w:pPr>
      <w:r w:rsidRPr="001E535C">
        <w:rPr>
          <w:b/>
        </w:rPr>
        <w:t>Activity:</w:t>
      </w:r>
      <w:r w:rsidR="00717FB8" w:rsidRPr="00A77227">
        <w:t xml:space="preserve"> Follow the Product</w:t>
      </w:r>
    </w:p>
    <w:p w14:paraId="5C2ACC2D" w14:textId="00FD258F" w:rsidR="00717FB8" w:rsidRPr="00A77227" w:rsidRDefault="001E535C" w:rsidP="005F2F00">
      <w:pPr>
        <w:pStyle w:val="ListNumber"/>
      </w:pPr>
      <w:r w:rsidRPr="001E535C">
        <w:rPr>
          <w:b/>
        </w:rPr>
        <w:t>Activity:</w:t>
      </w:r>
      <w:r w:rsidR="00717FB8" w:rsidRPr="00A77227">
        <w:t xml:space="preserve"> The Interconnected World – Frames </w:t>
      </w:r>
    </w:p>
    <w:p w14:paraId="70E7BD07" w14:textId="77777777" w:rsidR="00717FB8" w:rsidRPr="00717FB8" w:rsidRDefault="00717FB8" w:rsidP="005F2F00">
      <w:pPr>
        <w:pStyle w:val="Heading3"/>
      </w:pPr>
      <w:bookmarkStart w:id="115" w:name="_Toc53656301"/>
      <w:bookmarkStart w:id="116" w:name="_Toc53656357"/>
      <w:bookmarkStart w:id="117" w:name="_Toc53665845"/>
      <w:r w:rsidRPr="00717FB8">
        <w:lastRenderedPageBreak/>
        <w:t xml:space="preserve">Lesson 9.4: Identity in an Age of Intense Globalization: </w:t>
      </w:r>
      <w:r w:rsidRPr="00BE77D0">
        <w:t>Nationalism</w:t>
      </w:r>
      <w:r w:rsidRPr="00717FB8">
        <w:t>, Ethnicity, Internationalism</w:t>
      </w:r>
      <w:bookmarkEnd w:id="115"/>
      <w:bookmarkEnd w:id="116"/>
      <w:bookmarkEnd w:id="117"/>
    </w:p>
    <w:p w14:paraId="054B97DA" w14:textId="48608393" w:rsidR="00717FB8" w:rsidRPr="00A91559" w:rsidRDefault="001E535C" w:rsidP="001C316D">
      <w:pPr>
        <w:pStyle w:val="ListNumber"/>
        <w:numPr>
          <w:ilvl w:val="0"/>
          <w:numId w:val="56"/>
        </w:numPr>
      </w:pPr>
      <w:r w:rsidRPr="001C316D">
        <w:rPr>
          <w:b/>
        </w:rPr>
        <w:t>Opening:</w:t>
      </w:r>
      <w:r w:rsidR="00717FB8" w:rsidRPr="00A91559">
        <w:t xml:space="preserve"> Making Claims </w:t>
      </w:r>
      <w:r w:rsidR="00EF6171" w:rsidRPr="00A91559">
        <w:t>–</w:t>
      </w:r>
      <w:r w:rsidR="00717FB8" w:rsidRPr="00A91559">
        <w:t xml:space="preserve"> Globalization</w:t>
      </w:r>
    </w:p>
    <w:p w14:paraId="39A48701" w14:textId="3F4259FD" w:rsidR="00EF6171" w:rsidRPr="00A91559" w:rsidRDefault="00EF6171" w:rsidP="005F2F00">
      <w:pPr>
        <w:pStyle w:val="ListNumber"/>
      </w:pPr>
      <w:r w:rsidRPr="00A91559">
        <w:rPr>
          <w:b/>
        </w:rPr>
        <w:t>Read:</w:t>
      </w:r>
      <w:r w:rsidRPr="00A91559">
        <w:t xml:space="preserve"> “A Century of Refugees”</w:t>
      </w:r>
    </w:p>
    <w:p w14:paraId="400D45A9" w14:textId="509D2FB4" w:rsidR="00717FB8" w:rsidRPr="00A77227" w:rsidRDefault="001E535C" w:rsidP="005F2F00">
      <w:pPr>
        <w:pStyle w:val="ListNumber"/>
      </w:pPr>
      <w:r w:rsidRPr="001E535C">
        <w:rPr>
          <w:b/>
        </w:rPr>
        <w:t>Read:</w:t>
      </w:r>
      <w:r w:rsidR="00717FB8" w:rsidRPr="00A77227">
        <w:t xml:space="preserve"> “Transnationalism and the Revival of Nationalism”</w:t>
      </w:r>
    </w:p>
    <w:p w14:paraId="13F3DC68" w14:textId="0A1F4056" w:rsidR="00717FB8" w:rsidRPr="00A77227" w:rsidRDefault="001E535C" w:rsidP="005F2F00">
      <w:pPr>
        <w:pStyle w:val="ListNumber"/>
      </w:pPr>
      <w:r w:rsidRPr="001E535C">
        <w:rPr>
          <w:b/>
        </w:rPr>
        <w:t>Activity:</w:t>
      </w:r>
      <w:r w:rsidR="00717FB8" w:rsidRPr="00A77227">
        <w:t xml:space="preserve"> Claim Testing – Globalization</w:t>
      </w:r>
    </w:p>
    <w:p w14:paraId="0D5B332A" w14:textId="76C90D1C" w:rsidR="00717FB8" w:rsidRPr="00A77227" w:rsidRDefault="00B13E42" w:rsidP="005F2F00">
      <w:pPr>
        <w:pStyle w:val="ListNumber"/>
      </w:pPr>
      <w:r w:rsidRPr="00B13E42">
        <w:rPr>
          <w:b/>
        </w:rPr>
        <w:t>Watch:</w:t>
      </w:r>
      <w:r w:rsidR="00717FB8" w:rsidRPr="00A77227">
        <w:t xml:space="preserve"> </w:t>
      </w:r>
      <w:r w:rsidR="00717FB8" w:rsidRPr="00BE1A66">
        <w:rPr>
          <w:i/>
          <w:iCs/>
        </w:rPr>
        <w:t>Conflict in Israel and Palestine: Crash Course World History #223</w:t>
      </w:r>
    </w:p>
    <w:p w14:paraId="0752A20F" w14:textId="77777777" w:rsidR="00EF6171" w:rsidRPr="00A77227" w:rsidRDefault="00EF6171" w:rsidP="005F2F00">
      <w:pPr>
        <w:pStyle w:val="ListNumber"/>
      </w:pPr>
      <w:r w:rsidRPr="00EF6171">
        <w:rPr>
          <w:b/>
        </w:rPr>
        <w:t>Read:</w:t>
      </w:r>
      <w:r w:rsidRPr="00A77227">
        <w:t xml:space="preserve"> “Islam </w:t>
      </w:r>
      <w:proofErr w:type="spellStart"/>
      <w:r w:rsidRPr="00A77227">
        <w:t>Alhashel</w:t>
      </w:r>
      <w:proofErr w:type="spellEnd"/>
      <w:r w:rsidRPr="00A77227">
        <w:t>” (Graphic biography)</w:t>
      </w:r>
    </w:p>
    <w:p w14:paraId="7EC67A44" w14:textId="5B51DFFE" w:rsidR="00717FB8" w:rsidRPr="00A77227" w:rsidRDefault="001E535C" w:rsidP="005F2F00">
      <w:pPr>
        <w:pStyle w:val="ListNumber"/>
      </w:pPr>
      <w:r w:rsidRPr="001E535C">
        <w:rPr>
          <w:b/>
        </w:rPr>
        <w:t>Read:</w:t>
      </w:r>
      <w:r w:rsidR="00717FB8" w:rsidRPr="00A77227">
        <w:t xml:space="preserve"> “Our Networks Today”</w:t>
      </w:r>
    </w:p>
    <w:p w14:paraId="5BB21D8D" w14:textId="77777777" w:rsidR="00EF6171" w:rsidRPr="00A77227" w:rsidRDefault="00EF6171" w:rsidP="005F2F00">
      <w:pPr>
        <w:pStyle w:val="ListNumber"/>
      </w:pPr>
      <w:r w:rsidRPr="00EF6171">
        <w:rPr>
          <w:b/>
        </w:rPr>
        <w:t>Read:</w:t>
      </w:r>
      <w:r w:rsidRPr="00A77227">
        <w:t xml:space="preserve"> “Ugandan Migrants” (Graphic biography)</w:t>
      </w:r>
    </w:p>
    <w:p w14:paraId="1F4D82C2" w14:textId="1211B962" w:rsidR="00717FB8" w:rsidRPr="00A77227" w:rsidRDefault="001E535C" w:rsidP="005F2F00">
      <w:pPr>
        <w:pStyle w:val="ListNumber"/>
      </w:pPr>
      <w:r w:rsidRPr="001E535C">
        <w:rPr>
          <w:b/>
        </w:rPr>
        <w:t>Read:</w:t>
      </w:r>
      <w:r w:rsidR="00717FB8" w:rsidRPr="00A77227">
        <w:t xml:space="preserve"> “September 11, 2001” </w:t>
      </w:r>
    </w:p>
    <w:p w14:paraId="7B9E1049" w14:textId="33EB5EA4" w:rsidR="00717FB8" w:rsidRPr="00A77227" w:rsidRDefault="001E535C" w:rsidP="005F2F00">
      <w:pPr>
        <w:pStyle w:val="ListNumber"/>
      </w:pPr>
      <w:bookmarkStart w:id="118" w:name="_Hlk37327270"/>
      <w:r w:rsidRPr="001E535C">
        <w:rPr>
          <w:b/>
        </w:rPr>
        <w:t>Closing:</w:t>
      </w:r>
      <w:r w:rsidR="00717FB8" w:rsidRPr="00A77227">
        <w:t xml:space="preserve"> Redraw the Frames</w:t>
      </w:r>
    </w:p>
    <w:p w14:paraId="79E3A91E" w14:textId="77777777" w:rsidR="00717FB8" w:rsidRPr="00717FB8" w:rsidRDefault="00717FB8" w:rsidP="005F2F00">
      <w:pPr>
        <w:pStyle w:val="Heading3"/>
      </w:pPr>
      <w:bookmarkStart w:id="119" w:name="_Toc53656302"/>
      <w:bookmarkStart w:id="120" w:name="_Toc53656358"/>
      <w:bookmarkStart w:id="121" w:name="_Toc53665846"/>
      <w:bookmarkEnd w:id="118"/>
      <w:r w:rsidRPr="00717FB8">
        <w:t>Lesson 9.5: The Environment in an Age of Intense Globalization</w:t>
      </w:r>
      <w:bookmarkEnd w:id="119"/>
      <w:bookmarkEnd w:id="120"/>
      <w:bookmarkEnd w:id="121"/>
    </w:p>
    <w:p w14:paraId="2DDBD39E" w14:textId="35FC203F" w:rsidR="00717FB8" w:rsidRPr="00A77227" w:rsidRDefault="001E535C" w:rsidP="001C316D">
      <w:pPr>
        <w:pStyle w:val="ListNumber"/>
        <w:numPr>
          <w:ilvl w:val="0"/>
          <w:numId w:val="57"/>
        </w:numPr>
      </w:pPr>
      <w:r w:rsidRPr="001C316D">
        <w:rPr>
          <w:b/>
        </w:rPr>
        <w:t>Activity:</w:t>
      </w:r>
      <w:r w:rsidR="00717FB8" w:rsidRPr="00A77227">
        <w:t xml:space="preserve"> UN Sustainable Development Goals </w:t>
      </w:r>
    </w:p>
    <w:p w14:paraId="655227A4" w14:textId="50371451" w:rsidR="00717FB8" w:rsidRPr="00A77227" w:rsidRDefault="001E535C" w:rsidP="005F2F00">
      <w:pPr>
        <w:pStyle w:val="ListNumber"/>
      </w:pPr>
      <w:r w:rsidRPr="001E535C">
        <w:rPr>
          <w:b/>
        </w:rPr>
        <w:t>Read:</w:t>
      </w:r>
      <w:r w:rsidR="00717FB8" w:rsidRPr="00A77227">
        <w:t xml:space="preserve"> “The Anthropocene” </w:t>
      </w:r>
    </w:p>
    <w:p w14:paraId="1BC7B737" w14:textId="3C454226" w:rsidR="00717FB8" w:rsidRPr="00A77227" w:rsidRDefault="001E535C" w:rsidP="005F2F00">
      <w:pPr>
        <w:pStyle w:val="ListNumber"/>
      </w:pPr>
      <w:r w:rsidRPr="001E535C">
        <w:rPr>
          <w:b/>
        </w:rPr>
        <w:t>Read:</w:t>
      </w:r>
      <w:r w:rsidR="00717FB8" w:rsidRPr="00A77227">
        <w:t xml:space="preserve"> “Population and Environmental Trends: 1880 to the Present” </w:t>
      </w:r>
    </w:p>
    <w:p w14:paraId="5AF338F2" w14:textId="269C4136" w:rsidR="00717FB8" w:rsidRPr="00A77227" w:rsidRDefault="001E535C" w:rsidP="005F2F00">
      <w:pPr>
        <w:pStyle w:val="ListNumber"/>
      </w:pPr>
      <w:r w:rsidRPr="001E535C">
        <w:rPr>
          <w:b/>
        </w:rPr>
        <w:t>Activity:</w:t>
      </w:r>
      <w:r w:rsidR="00717FB8" w:rsidRPr="00A77227">
        <w:t xml:space="preserve"> UP Notebook</w:t>
      </w:r>
    </w:p>
    <w:p w14:paraId="3FDC9107" w14:textId="5D4D2425" w:rsidR="00717FB8" w:rsidRPr="00A77227" w:rsidRDefault="00B13E42" w:rsidP="005F2F00">
      <w:pPr>
        <w:pStyle w:val="ListNumber"/>
      </w:pPr>
      <w:r w:rsidRPr="00B13E42">
        <w:rPr>
          <w:b/>
        </w:rPr>
        <w:t>Watch:</w:t>
      </w:r>
      <w:r w:rsidR="00717FB8" w:rsidRPr="00A77227">
        <w:t xml:space="preserve"> </w:t>
      </w:r>
      <w:r w:rsidR="00717FB8" w:rsidRPr="00BE1A66">
        <w:rPr>
          <w:i/>
          <w:iCs/>
        </w:rPr>
        <w:t>Drought and Famine: Crash Course World History #208</w:t>
      </w:r>
      <w:r w:rsidR="00717FB8" w:rsidRPr="00A77227">
        <w:t xml:space="preserve"> </w:t>
      </w:r>
    </w:p>
    <w:p w14:paraId="0BB48FB7" w14:textId="3E50E0AA" w:rsidR="00717FB8" w:rsidRPr="00A77227" w:rsidRDefault="00B13E42" w:rsidP="005F2F00">
      <w:pPr>
        <w:pStyle w:val="ListNumber"/>
      </w:pPr>
      <w:r w:rsidRPr="00B13E42">
        <w:rPr>
          <w:b/>
        </w:rPr>
        <w:t>Watch:</w:t>
      </w:r>
      <w:r w:rsidR="00717FB8" w:rsidRPr="00A77227">
        <w:t xml:space="preserve"> </w:t>
      </w:r>
      <w:r w:rsidR="00717FB8" w:rsidRPr="00BE1A66">
        <w:rPr>
          <w:i/>
          <w:iCs/>
        </w:rPr>
        <w:t>Humans and Energy: Crash Course World History #207</w:t>
      </w:r>
      <w:r w:rsidR="00717FB8" w:rsidRPr="00A77227">
        <w:t xml:space="preserve"> </w:t>
      </w:r>
    </w:p>
    <w:p w14:paraId="1C0F5A2E" w14:textId="36D04B56" w:rsidR="00717FB8" w:rsidRPr="00A77227" w:rsidRDefault="001E535C" w:rsidP="005F2F00">
      <w:pPr>
        <w:pStyle w:val="ListNumber"/>
      </w:pPr>
      <w:r w:rsidRPr="001E535C">
        <w:rPr>
          <w:b/>
        </w:rPr>
        <w:t>Activity:</w:t>
      </w:r>
      <w:r w:rsidR="00717FB8" w:rsidRPr="00A77227">
        <w:t xml:space="preserve"> The World in 2050</w:t>
      </w:r>
    </w:p>
    <w:p w14:paraId="14035295" w14:textId="199C61D1" w:rsidR="00717FB8" w:rsidRPr="00A77227" w:rsidRDefault="001E535C" w:rsidP="005F2F00">
      <w:pPr>
        <w:pStyle w:val="ListNumber"/>
      </w:pPr>
      <w:r w:rsidRPr="001E535C">
        <w:rPr>
          <w:b/>
        </w:rPr>
        <w:t>Read:</w:t>
      </w:r>
      <w:r w:rsidR="00717FB8" w:rsidRPr="00A77227">
        <w:t xml:space="preserve"> “Conflicts Over Natural Resources”</w:t>
      </w:r>
    </w:p>
    <w:p w14:paraId="41DE77DE" w14:textId="77777777" w:rsidR="00EF6171" w:rsidRPr="00A77227" w:rsidRDefault="00EF6171" w:rsidP="005F2F00">
      <w:pPr>
        <w:pStyle w:val="ListNumber"/>
      </w:pPr>
      <w:r w:rsidRPr="001E535C">
        <w:rPr>
          <w:b/>
        </w:rPr>
        <w:t>Read:</w:t>
      </w:r>
      <w:r w:rsidRPr="00A77227">
        <w:t xml:space="preserve"> “LaDonna Brave Bull Allard” (Graphic biography)</w:t>
      </w:r>
    </w:p>
    <w:p w14:paraId="781BC065" w14:textId="2D513E63" w:rsidR="00DB6614" w:rsidRPr="0038079B" w:rsidRDefault="00DB6614" w:rsidP="001C316D">
      <w:pPr>
        <w:pStyle w:val="Heading3"/>
      </w:pPr>
      <w:r w:rsidRPr="0038079B">
        <w:t>Additional Assets for Alignment with State Standards</w:t>
      </w:r>
    </w:p>
    <w:p w14:paraId="5BB0ECA2" w14:textId="77777777" w:rsidR="00DB6614" w:rsidRDefault="00DB6614" w:rsidP="001C316D">
      <w:pPr>
        <w:pStyle w:val="ListBullet-Purple"/>
      </w:pPr>
      <w:r w:rsidRPr="0038079B">
        <w:rPr>
          <w:b/>
          <w:bCs/>
        </w:rPr>
        <w:t>Read:</w:t>
      </w:r>
      <w:r>
        <w:t xml:space="preserve"> “Modern Latin America” </w:t>
      </w:r>
    </w:p>
    <w:p w14:paraId="2D72EC21" w14:textId="77777777" w:rsidR="00DB6614" w:rsidRDefault="00DB6614" w:rsidP="001C316D">
      <w:pPr>
        <w:pStyle w:val="ListBullet-Purple"/>
      </w:pPr>
      <w:r w:rsidRPr="0038079B">
        <w:rPr>
          <w:b/>
          <w:bCs/>
        </w:rPr>
        <w:t>Read:</w:t>
      </w:r>
      <w:r>
        <w:t xml:space="preserve"> “Non-State Terrorism”</w:t>
      </w:r>
    </w:p>
    <w:p w14:paraId="2CD96955" w14:textId="77777777" w:rsidR="00DB6614" w:rsidRPr="004F5977" w:rsidRDefault="00DB6614" w:rsidP="001C316D">
      <w:pPr>
        <w:pStyle w:val="ListBullet-Purple"/>
      </w:pPr>
      <w:r>
        <w:rPr>
          <w:b/>
          <w:bCs/>
        </w:rPr>
        <w:t xml:space="preserve">Read: </w:t>
      </w:r>
      <w:r>
        <w:t>“Movements to End Racial Injustice: From Civil Rights to Black Lives Matter”</w:t>
      </w:r>
    </w:p>
    <w:p w14:paraId="0EBCDD77" w14:textId="758AE269" w:rsidR="000907C1" w:rsidRPr="00A91559" w:rsidRDefault="001F5BC4" w:rsidP="001C316D">
      <w:pPr>
        <w:pStyle w:val="BodyText"/>
        <w:rPr>
          <w:b/>
        </w:rPr>
      </w:pPr>
      <w:r w:rsidRPr="00A91559">
        <w:rPr>
          <w:b/>
        </w:rPr>
        <w:t>Teacher Unit Notes:</w:t>
      </w:r>
      <w:r w:rsidR="001C316D">
        <w:rPr>
          <w:b/>
        </w:rPr>
        <w:br/>
      </w:r>
      <w:r w:rsidR="000907C1" w:rsidRPr="0053182C">
        <w:t xml:space="preserve">In this last unit and month of school, we first start with case studies in the Middle East. Using the issue of tradition v. change, we examine the following: the </w:t>
      </w:r>
      <w:proofErr w:type="gramStart"/>
      <w:r w:rsidR="000907C1" w:rsidRPr="0053182C">
        <w:t>Arab-Israeli</w:t>
      </w:r>
      <w:proofErr w:type="gramEnd"/>
      <w:r w:rsidR="000907C1" w:rsidRPr="0053182C">
        <w:t xml:space="preserve"> Conflict, Iraq, Iran, Syria, Afghanistan and Turkey. We also study the impact of oil on the region and the formation of OPEC before ending our curriculum by learning about globalization, international trade, environmental issues, the refugee crisis, the UN Sustainable Goals and finally begin to make predictions about the foreseeable future. </w:t>
      </w:r>
      <w:r w:rsidR="000907C1">
        <w:t xml:space="preserve">The population resources (Data Exploration from 9.1 and Population Trends article from 9.5) are introduced when we examine modern China and India.  </w:t>
      </w:r>
    </w:p>
    <w:p w14:paraId="2F1D79B1" w14:textId="0CC1927F" w:rsidR="006C0D43" w:rsidRDefault="006C0D43" w:rsidP="000907C1">
      <w:pPr>
        <w:pStyle w:val="BodyText"/>
        <w:rPr>
          <w:bCs/>
        </w:rPr>
      </w:pPr>
      <w:r>
        <w:rPr>
          <w:bCs/>
        </w:rPr>
        <w:t xml:space="preserve">Having students use </w:t>
      </w:r>
      <w:proofErr w:type="spellStart"/>
      <w:r>
        <w:rPr>
          <w:bCs/>
        </w:rPr>
        <w:t>Gapminder</w:t>
      </w:r>
      <w:proofErr w:type="spellEnd"/>
      <w:r>
        <w:rPr>
          <w:bCs/>
        </w:rPr>
        <w:t xml:space="preserve"> and Dollar Street to complete a project is an excellent way for them to learn about how people </w:t>
      </w:r>
      <w:r w:rsidR="00A91559">
        <w:rPr>
          <w:bCs/>
        </w:rPr>
        <w:t xml:space="preserve">around the world </w:t>
      </w:r>
      <w:r>
        <w:rPr>
          <w:bCs/>
        </w:rPr>
        <w:t xml:space="preserve">live today while also demonstrating their knowledge of how history has gotten us to where we are.  </w:t>
      </w:r>
    </w:p>
    <w:p w14:paraId="35C23E9A" w14:textId="60DF0690" w:rsidR="001F5BC4" w:rsidRDefault="006C0D43" w:rsidP="00A91559">
      <w:pPr>
        <w:pStyle w:val="BodyText"/>
        <w:rPr>
          <w:bCs/>
        </w:rPr>
      </w:pPr>
      <w:r>
        <w:rPr>
          <w:bCs/>
        </w:rPr>
        <w:t xml:space="preserve">Before I started using this curriculum, I would typically end the year with a final progression of content and Global Regents review. The WHP 1750 approach to studying history, however, truly helps students understand the current state of the world and allows them to make real predications about our future.  </w:t>
      </w:r>
    </w:p>
    <w:p w14:paraId="35604DA1" w14:textId="1C1ACA7E" w:rsidR="0053182C" w:rsidRPr="001C316D" w:rsidRDefault="0016612A" w:rsidP="001C316D">
      <w:pPr>
        <w:pStyle w:val="BodyText"/>
      </w:pPr>
      <w:r>
        <w:lastRenderedPageBreak/>
        <w:t xml:space="preserve">I should note that when it comes to including </w:t>
      </w:r>
      <w:proofErr w:type="gramStart"/>
      <w:r>
        <w:t>all of</w:t>
      </w:r>
      <w:proofErr w:type="gramEnd"/>
      <w:r>
        <w:t xml:space="preserve"> these resources (articles, videos, etc.) within the timeframes I provided, some of this material is used as homework or extension assignments (for this unit and others as well).  </w:t>
      </w:r>
    </w:p>
    <w:sectPr w:rsidR="0053182C" w:rsidRPr="001C316D" w:rsidSect="00B5129D">
      <w:headerReference w:type="default" r:id="rId10"/>
      <w:footerReference w:type="default" r:id="rId11"/>
      <w:pgSz w:w="12240" w:h="15840"/>
      <w:pgMar w:top="1854" w:right="1247" w:bottom="1247" w:left="124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BEDA" w14:textId="77777777" w:rsidR="003A62E1" w:rsidRDefault="003A62E1" w:rsidP="001A346A">
      <w:r>
        <w:separator/>
      </w:r>
    </w:p>
  </w:endnote>
  <w:endnote w:type="continuationSeparator" w:id="0">
    <w:p w14:paraId="51F6C822" w14:textId="77777777" w:rsidR="003A62E1" w:rsidRDefault="003A62E1" w:rsidP="001A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aux ProLight">
    <w:altName w:val="Calibri"/>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Futura">
    <w:charset w:val="00"/>
    <w:family w:val="swiss"/>
    <w:pitch w:val="variable"/>
    <w:sig w:usb0="A00002AF" w:usb1="5000214A" w:usb2="00000000" w:usb3="00000000" w:csb0="0000009F" w:csb1="00000000"/>
  </w:font>
  <w:font w:name="Museo Sans For Dell Regular">
    <w:altName w:val="Times New Roman"/>
    <w:charset w:val="00"/>
    <w:family w:val="auto"/>
    <w:pitch w:val="variable"/>
    <w:sig w:usb0="A00000AF" w:usb1="4000004B" w:usb2="00000000" w:usb3="00000000" w:csb0="00000093" w:csb1="00000000"/>
  </w:font>
  <w:font w:name="Aaux ProThin">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6E42" w14:textId="2B316F60" w:rsidR="002B2013" w:rsidRPr="00CA4E9F" w:rsidRDefault="004F2A9D" w:rsidP="00CA4E9F">
    <w:pPr>
      <w:pStyle w:val="Footer"/>
    </w:pPr>
    <w:r w:rsidRPr="00DF45AE">
      <w:rPr>
        <w:rStyle w:val="Bluehighlight"/>
        <w:noProof/>
      </w:rPr>
      <w:drawing>
        <wp:anchor distT="0" distB="0" distL="114300" distR="114300" simplePos="0" relativeHeight="251664384" behindDoc="1" locked="0" layoutInCell="1" allowOverlap="1" wp14:anchorId="5D7DB9A1" wp14:editId="3B473FAA">
          <wp:simplePos x="0" y="0"/>
          <wp:positionH relativeFrom="margin">
            <wp:posOffset>-1147445</wp:posOffset>
          </wp:positionH>
          <wp:positionV relativeFrom="margin">
            <wp:posOffset>8216365</wp:posOffset>
          </wp:positionV>
          <wp:extent cx="8339663" cy="6545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6000"/>
                  </a:blip>
                  <a:stretch>
                    <a:fillRect/>
                  </a:stretch>
                </pic:blipFill>
                <pic:spPr>
                  <a:xfrm>
                    <a:off x="0" y="0"/>
                    <a:ext cx="8339663" cy="654517"/>
                  </a:xfrm>
                  <a:prstGeom prst="rect">
                    <a:avLst/>
                  </a:prstGeom>
                </pic:spPr>
              </pic:pic>
            </a:graphicData>
          </a:graphic>
          <wp14:sizeRelH relativeFrom="margin">
            <wp14:pctWidth>0</wp14:pctWidth>
          </wp14:sizeRelH>
          <wp14:sizeRelV relativeFrom="margin">
            <wp14:pctHeight>0</wp14:pctHeight>
          </wp14:sizeRelV>
        </wp:anchor>
      </w:drawing>
    </w:r>
    <w:r w:rsidRPr="00DF45AE">
      <w:rPr>
        <w:rStyle w:val="Bluehighlight"/>
      </w:rPr>
      <w:t>blue = teacher added assets</w:t>
    </w:r>
    <w:r>
      <w:tab/>
    </w:r>
    <w:r w:rsidRPr="00DF45AE">
      <w:rPr>
        <w:rStyle w:val="Purplehighlight"/>
      </w:rPr>
      <w:t>purple = written for state standards</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33DA" w14:textId="77777777" w:rsidR="003A62E1" w:rsidRDefault="003A62E1" w:rsidP="001A346A">
      <w:r>
        <w:separator/>
      </w:r>
    </w:p>
  </w:footnote>
  <w:footnote w:type="continuationSeparator" w:id="0">
    <w:p w14:paraId="314884C3" w14:textId="77777777" w:rsidR="003A62E1" w:rsidRDefault="003A62E1" w:rsidP="001A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8223" w14:textId="51A53D9C" w:rsidR="002B2013" w:rsidRPr="0077633F" w:rsidRDefault="002B2013" w:rsidP="0077633F">
    <w:pPr>
      <w:spacing w:after="0"/>
    </w:pPr>
    <w:r w:rsidRPr="0077633F">
      <w:rPr>
        <w:noProof/>
      </w:rPr>
      <w:drawing>
        <wp:anchor distT="0" distB="0" distL="114300" distR="114300" simplePos="0" relativeHeight="251662336" behindDoc="1" locked="0" layoutInCell="1" allowOverlap="1" wp14:anchorId="525564C2" wp14:editId="72CB3459">
          <wp:simplePos x="0" y="0"/>
          <wp:positionH relativeFrom="column">
            <wp:posOffset>-1270</wp:posOffset>
          </wp:positionH>
          <wp:positionV relativeFrom="paragraph">
            <wp:posOffset>35560</wp:posOffset>
          </wp:positionV>
          <wp:extent cx="49530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5@4x.png"/>
                  <pic:cNvPicPr/>
                </pic:nvPicPr>
                <pic:blipFill>
                  <a:blip r:embed="rId1"/>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77633F">
      <w:rPr>
        <w:noProof/>
      </w:rPr>
      <w:drawing>
        <wp:inline distT="0" distB="0" distL="0" distR="0" wp14:anchorId="7FB0E448" wp14:editId="40329F42">
          <wp:extent cx="1470660" cy="1854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black@4x.png"/>
                  <pic:cNvPicPr/>
                </pic:nvPicPr>
                <pic:blipFill rotWithShape="1">
                  <a:blip r:embed="rId2"/>
                  <a:srcRect t="1" b="11245"/>
                  <a:stretch/>
                </pic:blipFill>
                <pic:spPr bwMode="auto">
                  <a:xfrm>
                    <a:off x="0" y="0"/>
                    <a:ext cx="1470660" cy="185420"/>
                  </a:xfrm>
                  <a:prstGeom prst="rect">
                    <a:avLst/>
                  </a:prstGeom>
                  <a:ln>
                    <a:noFill/>
                  </a:ln>
                  <a:extLst>
                    <a:ext uri="{53640926-AAD7-44D8-BBD7-CCE9431645EC}">
                      <a14:shadowObscured xmlns:a14="http://schemas.microsoft.com/office/drawing/2010/main"/>
                    </a:ext>
                  </a:extLst>
                </pic:spPr>
              </pic:pic>
            </a:graphicData>
          </a:graphic>
        </wp:inline>
      </w:drawing>
    </w:r>
  </w:p>
  <w:p w14:paraId="002D5555" w14:textId="653210F9" w:rsidR="002B2013" w:rsidRPr="006949BC" w:rsidRDefault="002B2013" w:rsidP="0077633F">
    <w:pPr>
      <w:pStyle w:val="Title-Header"/>
      <w:rPr>
        <w:bCs/>
      </w:rPr>
    </w:pPr>
    <w:r w:rsidRPr="006949BC">
      <w:rPr>
        <w:bCs/>
        <w:noProof/>
      </w:rPr>
      <mc:AlternateContent>
        <mc:Choice Requires="wps">
          <w:drawing>
            <wp:anchor distT="0" distB="0" distL="114300" distR="114300" simplePos="0" relativeHeight="251661312" behindDoc="1" locked="0" layoutInCell="1" allowOverlap="1" wp14:anchorId="71147F9D" wp14:editId="3A70A5AB">
              <wp:simplePos x="0" y="0"/>
              <wp:positionH relativeFrom="margin">
                <wp:align>center</wp:align>
              </wp:positionH>
              <wp:positionV relativeFrom="page">
                <wp:posOffset>-3810</wp:posOffset>
              </wp:positionV>
              <wp:extent cx="10180800" cy="954000"/>
              <wp:effectExtent l="0" t="0" r="0" b="0"/>
              <wp:wrapNone/>
              <wp:docPr id="5" name="Rectangle 5"/>
              <wp:cNvGraphicFramePr/>
              <a:graphic xmlns:a="http://schemas.openxmlformats.org/drawingml/2006/main">
                <a:graphicData uri="http://schemas.microsoft.com/office/word/2010/wordprocessingShape">
                  <wps:wsp>
                    <wps:cNvSpPr/>
                    <wps:spPr>
                      <a:xfrm>
                        <a:off x="0" y="0"/>
                        <a:ext cx="10180800" cy="9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DA6F" id="Rectangle 5" o:spid="_x0000_s1026" style="position:absolute;margin-left:0;margin-top:-.3pt;width:801.65pt;height:75.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" fillcolor="#d8d8d8 [2732]" stroked="f" strokeweight="1pt">
              <w10:wrap anchorx="margin" anchory="page"/>
            </v:rect>
          </w:pict>
        </mc:Fallback>
      </mc:AlternateContent>
    </w:r>
    <w:r w:rsidRPr="00712BC9">
      <w:rPr>
        <w:bCs/>
        <w:noProof/>
      </w:rPr>
      <w:t>2020/21 SAMPLE YEAR-LONG COURSE PLAN – 1750</w:t>
    </w:r>
  </w:p>
  <w:p w14:paraId="662F3E79" w14:textId="744750D2" w:rsidR="002B2013" w:rsidRPr="00BD27FB" w:rsidRDefault="00877A56" w:rsidP="00BD27FB">
    <w:pPr>
      <w:pStyle w:val="ArticleAuthor-Header"/>
    </w:pPr>
    <w:r w:rsidRPr="00877A56">
      <w:t>Todd Nussen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B28"/>
    <w:multiLevelType w:val="multilevel"/>
    <w:tmpl w:val="CFCC444E"/>
    <w:lvl w:ilvl="0">
      <w:start w:val="1"/>
      <w:numFmt w:val="decimal"/>
      <w:pStyle w:val="ListNumber"/>
      <w:lvlText w:val="%1."/>
      <w:lvlJc w:val="left"/>
      <w:pPr>
        <w:tabs>
          <w:tab w:val="num" w:pos="737"/>
        </w:tabs>
        <w:ind w:left="737" w:hanging="397"/>
      </w:pPr>
      <w:rPr>
        <w:rFonts w:hint="default"/>
      </w:rPr>
    </w:lvl>
    <w:lvl w:ilvl="1">
      <w:start w:val="1"/>
      <w:numFmt w:val="lowerLetter"/>
      <w:pStyle w:val="List2"/>
      <w:lvlText w:val="%2."/>
      <w:lvlJc w:val="left"/>
      <w:pPr>
        <w:tabs>
          <w:tab w:val="num" w:pos="1134"/>
        </w:tabs>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E931546"/>
    <w:multiLevelType w:val="multilevel"/>
    <w:tmpl w:val="7D36E21A"/>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31D6575"/>
    <w:multiLevelType w:val="hybridMultilevel"/>
    <w:tmpl w:val="C6649990"/>
    <w:lvl w:ilvl="0" w:tplc="E8A6BF84">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ED"/>
    <w:rsid w:val="000011D2"/>
    <w:rsid w:val="00030F27"/>
    <w:rsid w:val="00034C31"/>
    <w:rsid w:val="0007696D"/>
    <w:rsid w:val="00076B5A"/>
    <w:rsid w:val="00085634"/>
    <w:rsid w:val="000907C1"/>
    <w:rsid w:val="0009145A"/>
    <w:rsid w:val="000A2D27"/>
    <w:rsid w:val="000C4F67"/>
    <w:rsid w:val="000D2EE3"/>
    <w:rsid w:val="000D34DD"/>
    <w:rsid w:val="000D454B"/>
    <w:rsid w:val="000E2D9E"/>
    <w:rsid w:val="000F18AF"/>
    <w:rsid w:val="001025A2"/>
    <w:rsid w:val="00113EBD"/>
    <w:rsid w:val="001229D8"/>
    <w:rsid w:val="00140962"/>
    <w:rsid w:val="00150A74"/>
    <w:rsid w:val="00155FDB"/>
    <w:rsid w:val="00157A4A"/>
    <w:rsid w:val="0016612A"/>
    <w:rsid w:val="001666FD"/>
    <w:rsid w:val="00174067"/>
    <w:rsid w:val="001814A0"/>
    <w:rsid w:val="001835FC"/>
    <w:rsid w:val="00185389"/>
    <w:rsid w:val="0019285B"/>
    <w:rsid w:val="001A346A"/>
    <w:rsid w:val="001C316D"/>
    <w:rsid w:val="001E535C"/>
    <w:rsid w:val="001F0FB1"/>
    <w:rsid w:val="001F31ED"/>
    <w:rsid w:val="001F41E0"/>
    <w:rsid w:val="001F5BC4"/>
    <w:rsid w:val="0021181B"/>
    <w:rsid w:val="00212568"/>
    <w:rsid w:val="0021325B"/>
    <w:rsid w:val="002146A8"/>
    <w:rsid w:val="00216172"/>
    <w:rsid w:val="002179ED"/>
    <w:rsid w:val="002249BD"/>
    <w:rsid w:val="002250C8"/>
    <w:rsid w:val="00232A5F"/>
    <w:rsid w:val="00232ABB"/>
    <w:rsid w:val="00237E95"/>
    <w:rsid w:val="00261E9D"/>
    <w:rsid w:val="00272498"/>
    <w:rsid w:val="00283BA2"/>
    <w:rsid w:val="00286395"/>
    <w:rsid w:val="002908DC"/>
    <w:rsid w:val="002927B3"/>
    <w:rsid w:val="0029599E"/>
    <w:rsid w:val="00297AC7"/>
    <w:rsid w:val="002A6C51"/>
    <w:rsid w:val="002B2013"/>
    <w:rsid w:val="002E406F"/>
    <w:rsid w:val="002F09AA"/>
    <w:rsid w:val="0030360B"/>
    <w:rsid w:val="0032633D"/>
    <w:rsid w:val="00346055"/>
    <w:rsid w:val="00347DD2"/>
    <w:rsid w:val="00356282"/>
    <w:rsid w:val="003773F7"/>
    <w:rsid w:val="003A62E1"/>
    <w:rsid w:val="003A64C3"/>
    <w:rsid w:val="003C485F"/>
    <w:rsid w:val="003C552E"/>
    <w:rsid w:val="003D08AF"/>
    <w:rsid w:val="003D7973"/>
    <w:rsid w:val="003F1857"/>
    <w:rsid w:val="00404A91"/>
    <w:rsid w:val="00406227"/>
    <w:rsid w:val="00420625"/>
    <w:rsid w:val="00425ACA"/>
    <w:rsid w:val="00433881"/>
    <w:rsid w:val="004366ED"/>
    <w:rsid w:val="004432BC"/>
    <w:rsid w:val="00450D13"/>
    <w:rsid w:val="00452147"/>
    <w:rsid w:val="00454782"/>
    <w:rsid w:val="00456AB7"/>
    <w:rsid w:val="004629D2"/>
    <w:rsid w:val="0048179C"/>
    <w:rsid w:val="004831B8"/>
    <w:rsid w:val="00491BB7"/>
    <w:rsid w:val="00495CC0"/>
    <w:rsid w:val="00495F1E"/>
    <w:rsid w:val="004A3609"/>
    <w:rsid w:val="004A4352"/>
    <w:rsid w:val="004A70A6"/>
    <w:rsid w:val="004B2E3C"/>
    <w:rsid w:val="004B6195"/>
    <w:rsid w:val="004C1475"/>
    <w:rsid w:val="004D467C"/>
    <w:rsid w:val="004F2A9D"/>
    <w:rsid w:val="004F5481"/>
    <w:rsid w:val="00513C8C"/>
    <w:rsid w:val="0051725A"/>
    <w:rsid w:val="0052549E"/>
    <w:rsid w:val="0053182C"/>
    <w:rsid w:val="00531D42"/>
    <w:rsid w:val="00537E4B"/>
    <w:rsid w:val="005563F4"/>
    <w:rsid w:val="00567FD6"/>
    <w:rsid w:val="00572374"/>
    <w:rsid w:val="005742B7"/>
    <w:rsid w:val="005806CC"/>
    <w:rsid w:val="00584231"/>
    <w:rsid w:val="00585ABF"/>
    <w:rsid w:val="005A3BBA"/>
    <w:rsid w:val="005C04C5"/>
    <w:rsid w:val="005C3A9A"/>
    <w:rsid w:val="005D2FD3"/>
    <w:rsid w:val="005D4525"/>
    <w:rsid w:val="005D6A88"/>
    <w:rsid w:val="005F2F00"/>
    <w:rsid w:val="005F4650"/>
    <w:rsid w:val="00633FDB"/>
    <w:rsid w:val="00635E55"/>
    <w:rsid w:val="006460F8"/>
    <w:rsid w:val="006478D4"/>
    <w:rsid w:val="00652CB3"/>
    <w:rsid w:val="00663541"/>
    <w:rsid w:val="00677853"/>
    <w:rsid w:val="00683E49"/>
    <w:rsid w:val="00693851"/>
    <w:rsid w:val="006949BC"/>
    <w:rsid w:val="006B0D7C"/>
    <w:rsid w:val="006C0D43"/>
    <w:rsid w:val="006C1A28"/>
    <w:rsid w:val="006E0E19"/>
    <w:rsid w:val="006F7B71"/>
    <w:rsid w:val="0070112B"/>
    <w:rsid w:val="00712BC9"/>
    <w:rsid w:val="00717FB8"/>
    <w:rsid w:val="00722FD7"/>
    <w:rsid w:val="00732035"/>
    <w:rsid w:val="00732084"/>
    <w:rsid w:val="00752370"/>
    <w:rsid w:val="007568E4"/>
    <w:rsid w:val="0077633F"/>
    <w:rsid w:val="007926E3"/>
    <w:rsid w:val="007935D6"/>
    <w:rsid w:val="007B0C2E"/>
    <w:rsid w:val="007B11C5"/>
    <w:rsid w:val="007B2EBF"/>
    <w:rsid w:val="007B3904"/>
    <w:rsid w:val="007B409B"/>
    <w:rsid w:val="007C60CD"/>
    <w:rsid w:val="007C61D6"/>
    <w:rsid w:val="007D058D"/>
    <w:rsid w:val="007D23B1"/>
    <w:rsid w:val="007D5C54"/>
    <w:rsid w:val="007E2A83"/>
    <w:rsid w:val="00801A30"/>
    <w:rsid w:val="00803E9C"/>
    <w:rsid w:val="00810319"/>
    <w:rsid w:val="008169DF"/>
    <w:rsid w:val="00816B3B"/>
    <w:rsid w:val="00822DCC"/>
    <w:rsid w:val="0083484C"/>
    <w:rsid w:val="00846C8C"/>
    <w:rsid w:val="00854F20"/>
    <w:rsid w:val="00855463"/>
    <w:rsid w:val="00865CF0"/>
    <w:rsid w:val="00872D9C"/>
    <w:rsid w:val="00877A56"/>
    <w:rsid w:val="00880D46"/>
    <w:rsid w:val="008863D4"/>
    <w:rsid w:val="00887292"/>
    <w:rsid w:val="00887A14"/>
    <w:rsid w:val="00892DF1"/>
    <w:rsid w:val="008958DE"/>
    <w:rsid w:val="008B5EB2"/>
    <w:rsid w:val="008C0ECC"/>
    <w:rsid w:val="008C474B"/>
    <w:rsid w:val="008D46EC"/>
    <w:rsid w:val="008E3173"/>
    <w:rsid w:val="008E78B7"/>
    <w:rsid w:val="00901141"/>
    <w:rsid w:val="00910236"/>
    <w:rsid w:val="00917370"/>
    <w:rsid w:val="009328BE"/>
    <w:rsid w:val="00937138"/>
    <w:rsid w:val="00946234"/>
    <w:rsid w:val="00953EB7"/>
    <w:rsid w:val="009628AB"/>
    <w:rsid w:val="009960D2"/>
    <w:rsid w:val="00997C9A"/>
    <w:rsid w:val="009A70ED"/>
    <w:rsid w:val="009C3ED2"/>
    <w:rsid w:val="009C5ABD"/>
    <w:rsid w:val="009D1421"/>
    <w:rsid w:val="009D2C58"/>
    <w:rsid w:val="009D3BEE"/>
    <w:rsid w:val="009D7FEB"/>
    <w:rsid w:val="009F13C2"/>
    <w:rsid w:val="00A016D1"/>
    <w:rsid w:val="00A0761C"/>
    <w:rsid w:val="00A1315D"/>
    <w:rsid w:val="00A1548A"/>
    <w:rsid w:val="00A174DE"/>
    <w:rsid w:val="00A259E6"/>
    <w:rsid w:val="00A55A3C"/>
    <w:rsid w:val="00A62D06"/>
    <w:rsid w:val="00A658E5"/>
    <w:rsid w:val="00A73996"/>
    <w:rsid w:val="00A73C7E"/>
    <w:rsid w:val="00A77227"/>
    <w:rsid w:val="00A91559"/>
    <w:rsid w:val="00AE7EA1"/>
    <w:rsid w:val="00AF0B19"/>
    <w:rsid w:val="00AF14A8"/>
    <w:rsid w:val="00B03ECB"/>
    <w:rsid w:val="00B06CAA"/>
    <w:rsid w:val="00B13E42"/>
    <w:rsid w:val="00B255F3"/>
    <w:rsid w:val="00B35884"/>
    <w:rsid w:val="00B37EC9"/>
    <w:rsid w:val="00B5129D"/>
    <w:rsid w:val="00B673BD"/>
    <w:rsid w:val="00B761E7"/>
    <w:rsid w:val="00B822A2"/>
    <w:rsid w:val="00BD27FB"/>
    <w:rsid w:val="00BD4D9F"/>
    <w:rsid w:val="00BE1A66"/>
    <w:rsid w:val="00BE77D0"/>
    <w:rsid w:val="00C00F50"/>
    <w:rsid w:val="00C12E24"/>
    <w:rsid w:val="00C132A1"/>
    <w:rsid w:val="00C33B46"/>
    <w:rsid w:val="00C419F9"/>
    <w:rsid w:val="00C42C6F"/>
    <w:rsid w:val="00C54B46"/>
    <w:rsid w:val="00C578DB"/>
    <w:rsid w:val="00C622AC"/>
    <w:rsid w:val="00C70366"/>
    <w:rsid w:val="00C767AE"/>
    <w:rsid w:val="00C946E7"/>
    <w:rsid w:val="00CA4E9F"/>
    <w:rsid w:val="00CC5F21"/>
    <w:rsid w:val="00CC7EEB"/>
    <w:rsid w:val="00CD54E1"/>
    <w:rsid w:val="00CF42FD"/>
    <w:rsid w:val="00D002B1"/>
    <w:rsid w:val="00D004E8"/>
    <w:rsid w:val="00D07F29"/>
    <w:rsid w:val="00D24116"/>
    <w:rsid w:val="00D27734"/>
    <w:rsid w:val="00D30FA5"/>
    <w:rsid w:val="00D41C45"/>
    <w:rsid w:val="00D672D1"/>
    <w:rsid w:val="00D6779C"/>
    <w:rsid w:val="00D82023"/>
    <w:rsid w:val="00D87CD8"/>
    <w:rsid w:val="00D912AD"/>
    <w:rsid w:val="00D92530"/>
    <w:rsid w:val="00D9432E"/>
    <w:rsid w:val="00D950B7"/>
    <w:rsid w:val="00DA0672"/>
    <w:rsid w:val="00DA44F8"/>
    <w:rsid w:val="00DB2DAE"/>
    <w:rsid w:val="00DB6614"/>
    <w:rsid w:val="00DC200D"/>
    <w:rsid w:val="00DE497E"/>
    <w:rsid w:val="00DF4CE9"/>
    <w:rsid w:val="00DF6602"/>
    <w:rsid w:val="00E02BFE"/>
    <w:rsid w:val="00E11031"/>
    <w:rsid w:val="00E349DC"/>
    <w:rsid w:val="00E67510"/>
    <w:rsid w:val="00E7503C"/>
    <w:rsid w:val="00E875FD"/>
    <w:rsid w:val="00E94ECE"/>
    <w:rsid w:val="00E97F26"/>
    <w:rsid w:val="00EA6C0E"/>
    <w:rsid w:val="00EA73E4"/>
    <w:rsid w:val="00EC615C"/>
    <w:rsid w:val="00EC6DCE"/>
    <w:rsid w:val="00EE1E70"/>
    <w:rsid w:val="00EF6171"/>
    <w:rsid w:val="00F006FF"/>
    <w:rsid w:val="00F040FA"/>
    <w:rsid w:val="00F04879"/>
    <w:rsid w:val="00F10438"/>
    <w:rsid w:val="00F12346"/>
    <w:rsid w:val="00F47E73"/>
    <w:rsid w:val="00F516F7"/>
    <w:rsid w:val="00F5562B"/>
    <w:rsid w:val="00F61C27"/>
    <w:rsid w:val="00F6660A"/>
    <w:rsid w:val="00F70921"/>
    <w:rsid w:val="00F7663A"/>
    <w:rsid w:val="00F80BB6"/>
    <w:rsid w:val="00F91564"/>
    <w:rsid w:val="00F92454"/>
    <w:rsid w:val="00FA1B7F"/>
    <w:rsid w:val="00FA3C70"/>
    <w:rsid w:val="00FA7A1B"/>
    <w:rsid w:val="00FC31A2"/>
    <w:rsid w:val="00FC5ABC"/>
    <w:rsid w:val="00FC7A3E"/>
    <w:rsid w:val="00FD1786"/>
    <w:rsid w:val="00FD6815"/>
    <w:rsid w:val="00FE1162"/>
    <w:rsid w:val="00FE4C06"/>
    <w:rsid w:val="00FE4E10"/>
    <w:rsid w:val="00FF21D8"/>
    <w:rsid w:val="00FF7F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AC42E"/>
  <w14:defaultImageDpi w14:val="32767"/>
  <w15:docId w15:val="{84F3068A-5AA2-493C-85BE-918FF9D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8" w:qFormat="1"/>
    <w:lsdException w:name="heading 6" w:semiHidden="1" w:uiPriority="18" w:qFormat="1"/>
    <w:lsdException w:name="heading 7" w:semiHidden="1" w:uiPriority="18" w:qFormat="1"/>
    <w:lsdException w:name="heading 8" w:semiHidden="1" w:uiPriority="18" w:qFormat="1"/>
    <w:lsdException w:name="heading 9" w:semiHidden="1" w:uiPriority="1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2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uiPriority="4" w:qFormat="1"/>
    <w:lsdException w:name="List 2" w:uiPriority="7" w:qFormat="1"/>
    <w:lsdException w:name="List 3" w:semiHidden="1" w:unhideWhenUsed="1"/>
    <w:lsdException w:name="List 4" w:semiHidden="1" w:unhideWhenUsed="1"/>
    <w:lsdException w:name="List 5" w:semiHidden="1" w:unhideWhenUsed="1"/>
    <w:lsdException w:name="List Bullet 2" w:uiPriority="39"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24" w:qFormat="1"/>
    <w:lsdException w:name="Intense Reference" w:semiHidden="1" w:uiPriority="24" w:qFormat="1"/>
    <w:lsdException w:name="Book Title" w:semiHidden="1" w:uiPriority="2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rsid w:val="00877A56"/>
    <w:pPr>
      <w:spacing w:after="240"/>
    </w:pPr>
    <w:rPr>
      <w:lang w:val="en-US"/>
    </w:rPr>
  </w:style>
  <w:style w:type="paragraph" w:styleId="Heading1">
    <w:name w:val="heading 1"/>
    <w:basedOn w:val="Normal"/>
    <w:next w:val="Normal"/>
    <w:link w:val="Heading1Char"/>
    <w:uiPriority w:val="1"/>
    <w:qFormat/>
    <w:rsid w:val="00693851"/>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693851"/>
    <w:pPr>
      <w:keepNext/>
      <w:keepLines/>
      <w:spacing w:before="360" w:after="120"/>
      <w:outlineLvl w:val="1"/>
    </w:pPr>
    <w:rPr>
      <w:rFonts w:eastAsiaTheme="majorEastAsia"/>
      <w:b/>
      <w:bCs/>
      <w:color w:val="000000" w:themeColor="text1"/>
      <w:sz w:val="24"/>
    </w:rPr>
  </w:style>
  <w:style w:type="paragraph" w:styleId="Heading3">
    <w:name w:val="heading 3"/>
    <w:basedOn w:val="Normal"/>
    <w:next w:val="BodyText"/>
    <w:link w:val="Heading3Char"/>
    <w:uiPriority w:val="1"/>
    <w:qFormat/>
    <w:rsid w:val="00693851"/>
    <w:pPr>
      <w:keepNext/>
      <w:keepLines/>
      <w:spacing w:before="240" w:after="120"/>
      <w:outlineLvl w:val="2"/>
    </w:pPr>
    <w:rPr>
      <w:rFonts w:ascii="Calibri" w:eastAsiaTheme="majorEastAsia" w:hAnsi="Calibri" w:cs="Calibri"/>
      <w:i/>
      <w:iCs/>
      <w:color w:val="000000" w:themeColor="text1"/>
      <w:sz w:val="22"/>
    </w:rPr>
  </w:style>
  <w:style w:type="paragraph" w:styleId="Heading4">
    <w:name w:val="heading 4"/>
    <w:basedOn w:val="Normal"/>
    <w:next w:val="Normal"/>
    <w:link w:val="Heading4Char"/>
    <w:uiPriority w:val="39"/>
    <w:semiHidden/>
    <w:qFormat/>
    <w:rsid w:val="004366ED"/>
    <w:pPr>
      <w:keepNext/>
      <w:keepLines/>
      <w:spacing w:before="200" w:after="0" w:line="276" w:lineRule="auto"/>
      <w:outlineLvl w:val="3"/>
    </w:pPr>
    <w:rPr>
      <w:rFonts w:asciiTheme="majorHAnsi" w:eastAsiaTheme="majorEastAsia" w:hAnsiTheme="majorHAnsi" w:cstheme="majorBidi"/>
      <w:b/>
      <w:bCs/>
      <w:i/>
      <w:iCs/>
      <w:color w:val="4472C4" w:themeColor="accent1"/>
      <w:szCs w:val="24"/>
      <w:lang w:eastAsia="ja-JP"/>
    </w:rPr>
  </w:style>
  <w:style w:type="character" w:default="1" w:styleId="DefaultParagraphFont">
    <w:name w:val="Default Paragraph Font"/>
    <w:uiPriority w:val="3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51"/>
    <w:pPr>
      <w:tabs>
        <w:tab w:val="center" w:pos="4680"/>
        <w:tab w:val="right" w:pos="9360"/>
      </w:tabs>
    </w:pPr>
  </w:style>
  <w:style w:type="character" w:customStyle="1" w:styleId="HeaderChar">
    <w:name w:val="Header Char"/>
    <w:basedOn w:val="DefaultParagraphFont"/>
    <w:link w:val="Header"/>
    <w:uiPriority w:val="99"/>
    <w:rsid w:val="00693851"/>
    <w:rPr>
      <w:lang w:val="en-US"/>
    </w:rPr>
  </w:style>
  <w:style w:type="paragraph" w:styleId="Footer">
    <w:name w:val="footer"/>
    <w:basedOn w:val="Normal"/>
    <w:link w:val="FooterChar"/>
    <w:uiPriority w:val="23"/>
    <w:rsid w:val="00693851"/>
    <w:pPr>
      <w:tabs>
        <w:tab w:val="left" w:pos="2835"/>
        <w:tab w:val="right" w:pos="9781"/>
      </w:tabs>
      <w:spacing w:after="0"/>
      <w:ind w:right="-35"/>
    </w:pPr>
  </w:style>
  <w:style w:type="character" w:customStyle="1" w:styleId="FooterChar">
    <w:name w:val="Footer Char"/>
    <w:basedOn w:val="DefaultParagraphFont"/>
    <w:link w:val="Footer"/>
    <w:uiPriority w:val="23"/>
    <w:rsid w:val="00693851"/>
    <w:rPr>
      <w:lang w:val="en-US"/>
    </w:rPr>
  </w:style>
  <w:style w:type="paragraph" w:styleId="Title">
    <w:name w:val="Title"/>
    <w:basedOn w:val="Normal"/>
    <w:next w:val="Normal"/>
    <w:link w:val="TitleChar"/>
    <w:uiPriority w:val="9"/>
    <w:qFormat/>
    <w:rsid w:val="00693851"/>
    <w:pPr>
      <w:spacing w:after="0"/>
      <w:contextualSpacing/>
    </w:pPr>
    <w:rPr>
      <w:rFonts w:eastAsiaTheme="majorEastAsia" w:cstheme="majorBidi"/>
      <w:bCs/>
      <w:caps/>
      <w:noProof/>
      <w:color w:val="404040" w:themeColor="text1" w:themeTint="BF"/>
      <w:spacing w:val="-10"/>
      <w:kern w:val="28"/>
      <w:sz w:val="44"/>
      <w:szCs w:val="32"/>
    </w:rPr>
  </w:style>
  <w:style w:type="character" w:customStyle="1" w:styleId="TitleChar">
    <w:name w:val="Title Char"/>
    <w:basedOn w:val="DefaultParagraphFont"/>
    <w:link w:val="Title"/>
    <w:uiPriority w:val="9"/>
    <w:rsid w:val="00693851"/>
    <w:rPr>
      <w:rFonts w:eastAsiaTheme="majorEastAsia" w:cstheme="majorBidi"/>
      <w:bCs/>
      <w:caps/>
      <w:noProof/>
      <w:color w:val="404040" w:themeColor="text1" w:themeTint="BF"/>
      <w:spacing w:val="-10"/>
      <w:kern w:val="28"/>
      <w:sz w:val="44"/>
      <w:szCs w:val="32"/>
      <w:lang w:val="en-US"/>
    </w:rPr>
  </w:style>
  <w:style w:type="paragraph" w:styleId="NoSpacing">
    <w:name w:val="No Spacing"/>
    <w:uiPriority w:val="39"/>
    <w:semiHidden/>
    <w:qFormat/>
    <w:rsid w:val="00B673BD"/>
    <w:rPr>
      <w:rFonts w:eastAsiaTheme="minorEastAsia"/>
      <w:sz w:val="22"/>
      <w:szCs w:val="22"/>
      <w:lang w:val="en-US" w:eastAsia="zh-CN"/>
    </w:rPr>
  </w:style>
  <w:style w:type="paragraph" w:styleId="Subtitle">
    <w:name w:val="Subtitle"/>
    <w:basedOn w:val="Normal"/>
    <w:next w:val="Title"/>
    <w:link w:val="SubtitleChar"/>
    <w:uiPriority w:val="10"/>
    <w:qFormat/>
    <w:rsid w:val="00693851"/>
    <w:pPr>
      <w:spacing w:before="120"/>
    </w:pPr>
    <w:rPr>
      <w:rFonts w:ascii="Calibri" w:hAnsi="Calibri" w:cs="Calibri"/>
      <w:b/>
      <w:color w:val="404040" w:themeColor="text1" w:themeTint="BF"/>
      <w:sz w:val="28"/>
      <w:szCs w:val="28"/>
    </w:rPr>
  </w:style>
  <w:style w:type="character" w:customStyle="1" w:styleId="SubtitleChar">
    <w:name w:val="Subtitle Char"/>
    <w:basedOn w:val="DefaultParagraphFont"/>
    <w:link w:val="Subtitle"/>
    <w:uiPriority w:val="10"/>
    <w:rsid w:val="00693851"/>
    <w:rPr>
      <w:rFonts w:ascii="Calibri" w:hAnsi="Calibri" w:cs="Calibri"/>
      <w:b/>
      <w:color w:val="404040" w:themeColor="text1" w:themeTint="BF"/>
      <w:sz w:val="28"/>
      <w:szCs w:val="28"/>
      <w:lang w:val="en-US"/>
    </w:rPr>
  </w:style>
  <w:style w:type="table" w:styleId="TableGrid">
    <w:name w:val="Table Grid"/>
    <w:basedOn w:val="TableNormal"/>
    <w:uiPriority w:val="59"/>
    <w:rsid w:val="000C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360B"/>
  </w:style>
  <w:style w:type="paragraph" w:styleId="ListParagraph">
    <w:name w:val="List Paragraph"/>
    <w:basedOn w:val="Normal"/>
    <w:uiPriority w:val="34"/>
    <w:qFormat/>
    <w:rsid w:val="004F5481"/>
    <w:pPr>
      <w:numPr>
        <w:numId w:val="1"/>
      </w:numPr>
      <w:contextualSpacing/>
    </w:pPr>
  </w:style>
  <w:style w:type="character" w:customStyle="1" w:styleId="Heading2Char">
    <w:name w:val="Heading 2 Char"/>
    <w:basedOn w:val="DefaultParagraphFont"/>
    <w:link w:val="Heading2"/>
    <w:uiPriority w:val="1"/>
    <w:rsid w:val="00693851"/>
    <w:rPr>
      <w:rFonts w:eastAsiaTheme="majorEastAsia"/>
      <w:b/>
      <w:bCs/>
      <w:color w:val="000000" w:themeColor="text1"/>
      <w:sz w:val="24"/>
      <w:lang w:val="en-US"/>
    </w:rPr>
  </w:style>
  <w:style w:type="character" w:customStyle="1" w:styleId="Heading3Char">
    <w:name w:val="Heading 3 Char"/>
    <w:basedOn w:val="DefaultParagraphFont"/>
    <w:link w:val="Heading3"/>
    <w:uiPriority w:val="1"/>
    <w:rsid w:val="00693851"/>
    <w:rPr>
      <w:rFonts w:ascii="Calibri" w:eastAsiaTheme="majorEastAsia" w:hAnsi="Calibri" w:cs="Calibri"/>
      <w:i/>
      <w:iCs/>
      <w:color w:val="000000" w:themeColor="text1"/>
      <w:sz w:val="22"/>
      <w:lang w:val="en-US"/>
    </w:rPr>
  </w:style>
  <w:style w:type="table" w:customStyle="1" w:styleId="CustomTable">
    <w:name w:val="Custom Table"/>
    <w:basedOn w:val="TableNormal"/>
    <w:uiPriority w:val="99"/>
    <w:rsid w:val="0069385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lastRow">
      <w:tblPr/>
      <w:tcPr>
        <w:shd w:val="clear" w:color="auto" w:fill="F2F2F2" w:themeFill="background1" w:themeFillShade="F2"/>
      </w:tcPr>
    </w:tblStylePr>
    <w:tblStylePr w:type="band1Horz">
      <w:tblPr/>
      <w:tcPr>
        <w:shd w:val="clear" w:color="auto" w:fill="FAFAFA"/>
      </w:tcPr>
    </w:tblStylePr>
    <w:tblStylePr w:type="band2Horz">
      <w:tblPr/>
      <w:tcPr>
        <w:shd w:val="clear" w:color="auto" w:fill="FAFAFA"/>
      </w:tcPr>
    </w:tblStylePr>
  </w:style>
  <w:style w:type="paragraph" w:styleId="Caption">
    <w:name w:val="caption"/>
    <w:basedOn w:val="Normal"/>
    <w:uiPriority w:val="39"/>
    <w:semiHidden/>
    <w:qFormat/>
    <w:rsid w:val="008E3173"/>
    <w:pPr>
      <w:contextualSpacing/>
      <w:jc w:val="center"/>
    </w:pPr>
    <w:rPr>
      <w:i/>
      <w:iCs/>
      <w:color w:val="000000" w:themeColor="text1"/>
      <w:szCs w:val="18"/>
    </w:rPr>
  </w:style>
  <w:style w:type="paragraph" w:styleId="BodyText">
    <w:name w:val="Body Text"/>
    <w:basedOn w:val="Normal"/>
    <w:link w:val="BodyTextChar"/>
    <w:qFormat/>
    <w:rsid w:val="00693851"/>
    <w:rPr>
      <w:rFonts w:ascii="Calibri" w:hAnsi="Calibri" w:cs="Calibri"/>
      <w:color w:val="000000" w:themeColor="text1"/>
      <w:sz w:val="22"/>
    </w:rPr>
  </w:style>
  <w:style w:type="character" w:customStyle="1" w:styleId="BodyTextChar">
    <w:name w:val="Body Text Char"/>
    <w:basedOn w:val="DefaultParagraphFont"/>
    <w:link w:val="BodyText"/>
    <w:rsid w:val="00693851"/>
    <w:rPr>
      <w:rFonts w:ascii="Calibri" w:hAnsi="Calibri" w:cs="Calibri"/>
      <w:color w:val="000000" w:themeColor="text1"/>
      <w:sz w:val="22"/>
      <w:lang w:val="en-US"/>
    </w:rPr>
  </w:style>
  <w:style w:type="paragraph" w:styleId="ListNumber">
    <w:name w:val="List Number"/>
    <w:basedOn w:val="ListParagraph"/>
    <w:uiPriority w:val="4"/>
    <w:qFormat/>
    <w:rsid w:val="00693851"/>
    <w:pPr>
      <w:numPr>
        <w:numId w:val="3"/>
      </w:numPr>
      <w:spacing w:before="120"/>
    </w:pPr>
    <w:rPr>
      <w:sz w:val="22"/>
    </w:rPr>
  </w:style>
  <w:style w:type="paragraph" w:styleId="ListBullet">
    <w:name w:val="List Bullet"/>
    <w:basedOn w:val="ListParagraph"/>
    <w:uiPriority w:val="7"/>
    <w:qFormat/>
    <w:rsid w:val="00693851"/>
    <w:pPr>
      <w:numPr>
        <w:numId w:val="2"/>
      </w:numPr>
      <w:spacing w:before="120"/>
    </w:pPr>
    <w:rPr>
      <w:sz w:val="22"/>
    </w:rPr>
  </w:style>
  <w:style w:type="paragraph" w:styleId="ListBullet2">
    <w:name w:val="List Bullet 2"/>
    <w:basedOn w:val="Normal"/>
    <w:uiPriority w:val="39"/>
    <w:semiHidden/>
    <w:qFormat/>
    <w:rsid w:val="00693851"/>
    <w:pPr>
      <w:spacing w:after="0"/>
      <w:contextualSpacing/>
    </w:pPr>
  </w:style>
  <w:style w:type="paragraph" w:customStyle="1" w:styleId="Source">
    <w:name w:val="Source"/>
    <w:basedOn w:val="Normal"/>
    <w:uiPriority w:val="39"/>
    <w:semiHidden/>
    <w:rsid w:val="00CD54E1"/>
    <w:pPr>
      <w:ind w:left="720" w:hanging="720"/>
    </w:pPr>
    <w:rPr>
      <w:rFonts w:ascii="Calibri" w:hAnsi="Calibri" w:cs="Segoe UI"/>
    </w:rPr>
  </w:style>
  <w:style w:type="character" w:styleId="PlaceholderText">
    <w:name w:val="Placeholder Text"/>
    <w:basedOn w:val="DefaultParagraphFont"/>
    <w:uiPriority w:val="99"/>
    <w:semiHidden/>
    <w:rsid w:val="00420625"/>
    <w:rPr>
      <w:color w:val="808080"/>
    </w:rPr>
  </w:style>
  <w:style w:type="character" w:customStyle="1" w:styleId="Heading1Char">
    <w:name w:val="Heading 1 Char"/>
    <w:basedOn w:val="DefaultParagraphFont"/>
    <w:link w:val="Heading1"/>
    <w:uiPriority w:val="1"/>
    <w:rsid w:val="00693851"/>
    <w:rPr>
      <w:rFonts w:asciiTheme="majorHAnsi" w:eastAsiaTheme="majorEastAsia" w:hAnsiTheme="majorHAnsi" w:cstheme="majorBidi"/>
      <w:color w:val="2F5496" w:themeColor="accent1" w:themeShade="BF"/>
      <w:sz w:val="32"/>
      <w:szCs w:val="32"/>
      <w:lang w:val="en-US"/>
    </w:rPr>
  </w:style>
  <w:style w:type="paragraph" w:customStyle="1" w:styleId="ArticleAuthor-Header">
    <w:name w:val="Article Author - Header"/>
    <w:basedOn w:val="Normal"/>
    <w:uiPriority w:val="19"/>
    <w:rsid w:val="00693851"/>
    <w:pPr>
      <w:spacing w:after="0"/>
    </w:pPr>
    <w:rPr>
      <w:i/>
      <w:color w:val="404040" w:themeColor="text1" w:themeTint="BF"/>
    </w:rPr>
  </w:style>
  <w:style w:type="paragraph" w:customStyle="1" w:styleId="Image">
    <w:name w:val="Image"/>
    <w:basedOn w:val="BodyText"/>
    <w:uiPriority w:val="39"/>
    <w:semiHidden/>
    <w:qFormat/>
    <w:rsid w:val="004B2E3C"/>
    <w:pPr>
      <w:keepNext/>
      <w:spacing w:after="0"/>
      <w:jc w:val="center"/>
    </w:pPr>
  </w:style>
  <w:style w:type="paragraph" w:styleId="Quote">
    <w:name w:val="Quote"/>
    <w:basedOn w:val="BodyText"/>
    <w:next w:val="Normal"/>
    <w:link w:val="QuoteChar"/>
    <w:uiPriority w:val="39"/>
    <w:semiHidden/>
    <w:rsid w:val="00A016D1"/>
    <w:pPr>
      <w:ind w:left="567" w:right="567"/>
    </w:pPr>
    <w:rPr>
      <w:i/>
    </w:rPr>
  </w:style>
  <w:style w:type="character" w:customStyle="1" w:styleId="QuoteChar">
    <w:name w:val="Quote Char"/>
    <w:basedOn w:val="DefaultParagraphFont"/>
    <w:link w:val="Quote"/>
    <w:uiPriority w:val="39"/>
    <w:semiHidden/>
    <w:rsid w:val="00877A56"/>
    <w:rPr>
      <w:rFonts w:ascii="Calibri" w:hAnsi="Calibri" w:cs="Calibri"/>
      <w:i/>
      <w:color w:val="000000" w:themeColor="text1"/>
      <w:sz w:val="22"/>
      <w:lang w:val="en-US"/>
    </w:rPr>
  </w:style>
  <w:style w:type="character" w:customStyle="1" w:styleId="Heading4Char">
    <w:name w:val="Heading 4 Char"/>
    <w:basedOn w:val="DefaultParagraphFont"/>
    <w:link w:val="Heading4"/>
    <w:uiPriority w:val="39"/>
    <w:semiHidden/>
    <w:rsid w:val="00877A56"/>
    <w:rPr>
      <w:rFonts w:asciiTheme="majorHAnsi" w:eastAsiaTheme="majorEastAsia" w:hAnsiTheme="majorHAnsi" w:cstheme="majorBidi"/>
      <w:b/>
      <w:bCs/>
      <w:i/>
      <w:iCs/>
      <w:color w:val="4472C4" w:themeColor="accent1"/>
      <w:szCs w:val="24"/>
      <w:lang w:val="en-US" w:eastAsia="ja-JP"/>
    </w:rPr>
  </w:style>
  <w:style w:type="paragraph" w:styleId="BalloonText">
    <w:name w:val="Balloon Text"/>
    <w:basedOn w:val="Normal"/>
    <w:link w:val="BalloonTextChar"/>
    <w:uiPriority w:val="99"/>
    <w:semiHidden/>
    <w:rsid w:val="004366ED"/>
    <w:pPr>
      <w:spacing w:before="120" w:after="120" w:line="276" w:lineRule="auto"/>
    </w:pPr>
    <w:rPr>
      <w:rFonts w:ascii="Lucida Grande" w:hAnsi="Lucida Grande" w:cs="Times New Roman"/>
      <w:sz w:val="18"/>
      <w:szCs w:val="18"/>
      <w:lang w:eastAsia="ja-JP"/>
    </w:rPr>
  </w:style>
  <w:style w:type="character" w:customStyle="1" w:styleId="BalloonTextChar">
    <w:name w:val="Balloon Text Char"/>
    <w:basedOn w:val="DefaultParagraphFont"/>
    <w:link w:val="BalloonText"/>
    <w:uiPriority w:val="99"/>
    <w:semiHidden/>
    <w:rsid w:val="004366ED"/>
    <w:rPr>
      <w:rFonts w:ascii="Lucida Grande" w:eastAsiaTheme="minorEastAsia" w:hAnsi="Lucida Grande" w:cs="Times New Roman"/>
      <w:sz w:val="18"/>
      <w:szCs w:val="18"/>
      <w:lang w:val="en-US" w:eastAsia="ja-JP"/>
    </w:rPr>
  </w:style>
  <w:style w:type="character" w:styleId="CommentReference">
    <w:name w:val="annotation reference"/>
    <w:basedOn w:val="DefaultParagraphFont"/>
    <w:uiPriority w:val="99"/>
    <w:unhideWhenUsed/>
    <w:qFormat/>
    <w:rsid w:val="004366ED"/>
    <w:rPr>
      <w:sz w:val="18"/>
      <w:szCs w:val="18"/>
    </w:rPr>
  </w:style>
  <w:style w:type="paragraph" w:styleId="CommentText">
    <w:name w:val="annotation text"/>
    <w:basedOn w:val="Normal"/>
    <w:link w:val="CommentTextChar"/>
    <w:uiPriority w:val="99"/>
    <w:unhideWhenUsed/>
    <w:qFormat/>
    <w:rsid w:val="004366ED"/>
    <w:pPr>
      <w:spacing w:before="120" w:after="120"/>
    </w:pPr>
    <w:rPr>
      <w:rFonts w:ascii="Arial" w:hAnsi="Arial" w:cs="Times New Roman"/>
      <w:szCs w:val="24"/>
      <w:lang w:eastAsia="ja-JP"/>
    </w:rPr>
  </w:style>
  <w:style w:type="character" w:customStyle="1" w:styleId="CommentTextChar">
    <w:name w:val="Comment Text Char"/>
    <w:basedOn w:val="DefaultParagraphFont"/>
    <w:link w:val="CommentText"/>
    <w:uiPriority w:val="99"/>
    <w:rsid w:val="004366ED"/>
    <w:rPr>
      <w:rFonts w:ascii="Arial" w:eastAsiaTheme="minorEastAsia" w:hAnsi="Arial" w:cs="Times New Roman"/>
      <w:sz w:val="20"/>
      <w:lang w:val="en-US" w:eastAsia="ja-JP"/>
    </w:rPr>
  </w:style>
  <w:style w:type="paragraph" w:styleId="CommentSubject">
    <w:name w:val="annotation subject"/>
    <w:basedOn w:val="CommentText"/>
    <w:next w:val="CommentText"/>
    <w:link w:val="CommentSubjectChar"/>
    <w:uiPriority w:val="99"/>
    <w:semiHidden/>
    <w:unhideWhenUsed/>
    <w:rsid w:val="004366ED"/>
    <w:rPr>
      <w:b/>
      <w:bCs/>
      <w:szCs w:val="20"/>
    </w:rPr>
  </w:style>
  <w:style w:type="character" w:customStyle="1" w:styleId="CommentSubjectChar">
    <w:name w:val="Comment Subject Char"/>
    <w:basedOn w:val="CommentTextChar"/>
    <w:link w:val="CommentSubject"/>
    <w:uiPriority w:val="99"/>
    <w:semiHidden/>
    <w:rsid w:val="004366ED"/>
    <w:rPr>
      <w:rFonts w:ascii="Arial" w:eastAsiaTheme="minorEastAsia" w:hAnsi="Arial" w:cs="Times New Roman"/>
      <w:b/>
      <w:bCs/>
      <w:sz w:val="20"/>
      <w:szCs w:val="20"/>
      <w:lang w:val="en-US" w:eastAsia="ja-JP"/>
    </w:rPr>
  </w:style>
  <w:style w:type="character" w:styleId="Hyperlink">
    <w:name w:val="Hyperlink"/>
    <w:basedOn w:val="DefaultParagraphFont"/>
    <w:uiPriority w:val="99"/>
    <w:unhideWhenUsed/>
    <w:rsid w:val="004366ED"/>
    <w:rPr>
      <w:color w:val="0563C1" w:themeColor="hyperlink"/>
      <w:u w:val="single"/>
    </w:rPr>
  </w:style>
  <w:style w:type="character" w:styleId="FollowedHyperlink">
    <w:name w:val="FollowedHyperlink"/>
    <w:basedOn w:val="DefaultParagraphFont"/>
    <w:uiPriority w:val="99"/>
    <w:semiHidden/>
    <w:unhideWhenUsed/>
    <w:rsid w:val="004366ED"/>
    <w:rPr>
      <w:color w:val="954F72" w:themeColor="followedHyperlink"/>
      <w:u w:val="single"/>
    </w:rPr>
  </w:style>
  <w:style w:type="table" w:customStyle="1" w:styleId="PlainTable11">
    <w:name w:val="Plain Table 11"/>
    <w:basedOn w:val="TableNormal"/>
    <w:uiPriority w:val="99"/>
    <w:rsid w:val="004366ED"/>
    <w:rPr>
      <w:rFonts w:ascii="Times New Roman" w:eastAsiaTheme="minorEastAsia" w:hAnsi="Times New Roman" w:cs="Times New Roman"/>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rsid w:val="004366ED"/>
    <w:pPr>
      <w:spacing w:before="120" w:after="120" w:line="276" w:lineRule="auto"/>
    </w:pPr>
    <w:rPr>
      <w:rFonts w:ascii="Arial" w:hAnsi="Arial" w:cs="Times New Roman"/>
      <w:szCs w:val="24"/>
      <w:lang w:eastAsia="ja-JP"/>
    </w:rPr>
  </w:style>
  <w:style w:type="paragraph" w:styleId="TOC2">
    <w:name w:val="toc 2"/>
    <w:basedOn w:val="Normal"/>
    <w:next w:val="Normal"/>
    <w:autoRedefine/>
    <w:uiPriority w:val="39"/>
    <w:semiHidden/>
    <w:rsid w:val="004366ED"/>
    <w:pPr>
      <w:spacing w:before="120" w:after="120" w:line="276" w:lineRule="auto"/>
      <w:ind w:left="200"/>
    </w:pPr>
    <w:rPr>
      <w:rFonts w:ascii="Arial" w:hAnsi="Arial" w:cs="Times New Roman"/>
      <w:szCs w:val="24"/>
      <w:lang w:eastAsia="ja-JP"/>
    </w:rPr>
  </w:style>
  <w:style w:type="paragraph" w:styleId="TOC3">
    <w:name w:val="toc 3"/>
    <w:basedOn w:val="Normal"/>
    <w:next w:val="Normal"/>
    <w:autoRedefine/>
    <w:uiPriority w:val="39"/>
    <w:semiHidden/>
    <w:rsid w:val="004366ED"/>
    <w:pPr>
      <w:spacing w:before="120" w:after="120" w:line="276" w:lineRule="auto"/>
      <w:ind w:left="400"/>
    </w:pPr>
    <w:rPr>
      <w:rFonts w:ascii="Arial" w:hAnsi="Arial" w:cs="Times New Roman"/>
      <w:szCs w:val="24"/>
      <w:lang w:eastAsia="ja-JP"/>
    </w:rPr>
  </w:style>
  <w:style w:type="paragraph" w:styleId="TOC4">
    <w:name w:val="toc 4"/>
    <w:basedOn w:val="Normal"/>
    <w:next w:val="Normal"/>
    <w:autoRedefine/>
    <w:uiPriority w:val="39"/>
    <w:semiHidden/>
    <w:rsid w:val="004366ED"/>
    <w:pPr>
      <w:spacing w:before="120" w:after="120" w:line="276" w:lineRule="auto"/>
      <w:ind w:left="600"/>
    </w:pPr>
    <w:rPr>
      <w:rFonts w:ascii="Arial" w:hAnsi="Arial" w:cs="Times New Roman"/>
      <w:szCs w:val="24"/>
      <w:lang w:eastAsia="ja-JP"/>
    </w:rPr>
  </w:style>
  <w:style w:type="paragraph" w:styleId="TOC5">
    <w:name w:val="toc 5"/>
    <w:basedOn w:val="Normal"/>
    <w:next w:val="Normal"/>
    <w:autoRedefine/>
    <w:uiPriority w:val="39"/>
    <w:semiHidden/>
    <w:rsid w:val="004366ED"/>
    <w:pPr>
      <w:spacing w:before="120" w:after="120" w:line="276" w:lineRule="auto"/>
      <w:ind w:left="800"/>
    </w:pPr>
    <w:rPr>
      <w:rFonts w:ascii="Arial" w:hAnsi="Arial" w:cs="Times New Roman"/>
      <w:szCs w:val="24"/>
      <w:lang w:eastAsia="ja-JP"/>
    </w:rPr>
  </w:style>
  <w:style w:type="paragraph" w:styleId="TOC6">
    <w:name w:val="toc 6"/>
    <w:basedOn w:val="Normal"/>
    <w:next w:val="Normal"/>
    <w:autoRedefine/>
    <w:uiPriority w:val="39"/>
    <w:semiHidden/>
    <w:rsid w:val="004366ED"/>
    <w:pPr>
      <w:spacing w:before="120" w:after="120" w:line="276" w:lineRule="auto"/>
      <w:ind w:left="1000"/>
    </w:pPr>
    <w:rPr>
      <w:rFonts w:ascii="Arial" w:hAnsi="Arial" w:cs="Times New Roman"/>
      <w:szCs w:val="24"/>
      <w:lang w:eastAsia="ja-JP"/>
    </w:rPr>
  </w:style>
  <w:style w:type="paragraph" w:styleId="TOC7">
    <w:name w:val="toc 7"/>
    <w:basedOn w:val="Normal"/>
    <w:next w:val="Normal"/>
    <w:autoRedefine/>
    <w:uiPriority w:val="39"/>
    <w:semiHidden/>
    <w:rsid w:val="004366ED"/>
    <w:pPr>
      <w:spacing w:before="120" w:after="120" w:line="276" w:lineRule="auto"/>
      <w:ind w:left="1200"/>
    </w:pPr>
    <w:rPr>
      <w:rFonts w:ascii="Arial" w:hAnsi="Arial" w:cs="Times New Roman"/>
      <w:szCs w:val="24"/>
      <w:lang w:eastAsia="ja-JP"/>
    </w:rPr>
  </w:style>
  <w:style w:type="paragraph" w:styleId="TOC8">
    <w:name w:val="toc 8"/>
    <w:basedOn w:val="Normal"/>
    <w:next w:val="Normal"/>
    <w:autoRedefine/>
    <w:uiPriority w:val="39"/>
    <w:semiHidden/>
    <w:rsid w:val="004366ED"/>
    <w:pPr>
      <w:spacing w:before="120" w:after="120" w:line="276" w:lineRule="auto"/>
      <w:ind w:left="1400"/>
    </w:pPr>
    <w:rPr>
      <w:rFonts w:ascii="Arial" w:hAnsi="Arial" w:cs="Times New Roman"/>
      <w:szCs w:val="24"/>
      <w:lang w:eastAsia="ja-JP"/>
    </w:rPr>
  </w:style>
  <w:style w:type="paragraph" w:styleId="TOC9">
    <w:name w:val="toc 9"/>
    <w:basedOn w:val="Normal"/>
    <w:next w:val="Normal"/>
    <w:autoRedefine/>
    <w:uiPriority w:val="39"/>
    <w:semiHidden/>
    <w:rsid w:val="004366ED"/>
    <w:pPr>
      <w:spacing w:before="120" w:after="120" w:line="276" w:lineRule="auto"/>
      <w:ind w:left="1600"/>
    </w:pPr>
    <w:rPr>
      <w:rFonts w:ascii="Arial" w:hAnsi="Arial" w:cs="Times New Roman"/>
      <w:szCs w:val="24"/>
      <w:lang w:eastAsia="ja-JP"/>
    </w:rPr>
  </w:style>
  <w:style w:type="character" w:customStyle="1" w:styleId="A7">
    <w:name w:val="A7"/>
    <w:uiPriority w:val="39"/>
    <w:semiHidden/>
    <w:rsid w:val="004366ED"/>
    <w:rPr>
      <w:rFonts w:cs="Aaux ProLight"/>
      <w:color w:val="205D9F"/>
      <w:sz w:val="20"/>
      <w:szCs w:val="20"/>
      <w:u w:val="single"/>
    </w:rPr>
  </w:style>
  <w:style w:type="character" w:customStyle="1" w:styleId="UnresolvedMention1">
    <w:name w:val="Unresolved Mention1"/>
    <w:basedOn w:val="DefaultParagraphFont"/>
    <w:uiPriority w:val="99"/>
    <w:semiHidden/>
    <w:unhideWhenUsed/>
    <w:rsid w:val="004366ED"/>
    <w:rPr>
      <w:color w:val="605E5C"/>
      <w:shd w:val="clear" w:color="auto" w:fill="E1DFDD"/>
    </w:rPr>
  </w:style>
  <w:style w:type="paragraph" w:customStyle="1" w:styleId="TableText">
    <w:name w:val="Table Text"/>
    <w:basedOn w:val="Normal"/>
    <w:uiPriority w:val="39"/>
    <w:semiHidden/>
    <w:rsid w:val="0077633F"/>
    <w:pPr>
      <w:spacing w:after="0" w:line="276" w:lineRule="auto"/>
    </w:pPr>
    <w:rPr>
      <w:rFonts w:ascii="Calibri" w:eastAsia="Arial Unicode MS" w:hAnsi="Calibri" w:cs="Calibri"/>
      <w:bdr w:val="nil"/>
    </w:rPr>
  </w:style>
  <w:style w:type="character" w:styleId="Emphasis">
    <w:name w:val="Emphasis"/>
    <w:basedOn w:val="DefaultParagraphFont"/>
    <w:uiPriority w:val="20"/>
    <w:qFormat/>
    <w:rsid w:val="004366ED"/>
    <w:rPr>
      <w:rFonts w:ascii="Arial" w:hAnsi="Arial" w:cs="Arial"/>
      <w:i/>
      <w:iCs/>
      <w:color w:val="656565"/>
      <w:sz w:val="19"/>
      <w:szCs w:val="19"/>
    </w:rPr>
  </w:style>
  <w:style w:type="paragraph" w:styleId="Revision">
    <w:name w:val="Revision"/>
    <w:hidden/>
    <w:uiPriority w:val="99"/>
    <w:semiHidden/>
    <w:rsid w:val="004366ED"/>
    <w:rPr>
      <w:rFonts w:ascii="Arial" w:eastAsiaTheme="minorEastAsia" w:hAnsi="Arial" w:cs="Times New Roman"/>
      <w:lang w:val="en-US" w:eastAsia="ja-JP"/>
    </w:rPr>
  </w:style>
  <w:style w:type="character" w:customStyle="1" w:styleId="ENDINGDOCUMENT">
    <w:name w:val="ENDING:DOCUMENT"/>
    <w:uiPriority w:val="39"/>
    <w:semiHidden/>
    <w:rsid w:val="004366ED"/>
  </w:style>
  <w:style w:type="paragraph" w:styleId="DocumentMap">
    <w:name w:val="Document Map"/>
    <w:basedOn w:val="Normal"/>
    <w:link w:val="DocumentMapChar"/>
    <w:uiPriority w:val="99"/>
    <w:semiHidden/>
    <w:unhideWhenUsed/>
    <w:rsid w:val="004366ED"/>
    <w:pPr>
      <w:spacing w:after="0"/>
    </w:pPr>
    <w:rPr>
      <w:rFonts w:ascii="Times New Roman" w:hAnsi="Times New Roman" w:cs="Times New Roman"/>
      <w:sz w:val="24"/>
      <w:szCs w:val="24"/>
      <w:lang w:eastAsia="ja-JP"/>
    </w:rPr>
  </w:style>
  <w:style w:type="character" w:customStyle="1" w:styleId="DocumentMapChar">
    <w:name w:val="Document Map Char"/>
    <w:basedOn w:val="DefaultParagraphFont"/>
    <w:link w:val="DocumentMap"/>
    <w:uiPriority w:val="99"/>
    <w:semiHidden/>
    <w:rsid w:val="004366ED"/>
    <w:rPr>
      <w:rFonts w:ascii="Times New Roman" w:eastAsiaTheme="minorEastAsia" w:hAnsi="Times New Roman" w:cs="Times New Roman"/>
      <w:lang w:val="en-US" w:eastAsia="ja-JP"/>
    </w:rPr>
  </w:style>
  <w:style w:type="paragraph" w:customStyle="1" w:styleId="Title-Header">
    <w:name w:val="Title - Header"/>
    <w:basedOn w:val="Normal"/>
    <w:uiPriority w:val="39"/>
    <w:rsid w:val="00693851"/>
    <w:pPr>
      <w:spacing w:after="0"/>
    </w:pPr>
    <w:rPr>
      <w:sz w:val="22"/>
    </w:rPr>
  </w:style>
  <w:style w:type="paragraph" w:customStyle="1" w:styleId="TableHeading">
    <w:name w:val="Table Heading"/>
    <w:basedOn w:val="Normal"/>
    <w:uiPriority w:val="39"/>
    <w:semiHidden/>
    <w:rsid w:val="00CC7EEB"/>
    <w:pPr>
      <w:spacing w:before="60" w:after="60"/>
    </w:pPr>
    <w:rPr>
      <w:bCs/>
    </w:rPr>
  </w:style>
  <w:style w:type="paragraph" w:styleId="List2">
    <w:name w:val="List 2"/>
    <w:basedOn w:val="Normal"/>
    <w:uiPriority w:val="7"/>
    <w:qFormat/>
    <w:rsid w:val="00693851"/>
    <w:pPr>
      <w:numPr>
        <w:ilvl w:val="1"/>
        <w:numId w:val="3"/>
      </w:numPr>
      <w:spacing w:after="0"/>
      <w:contextualSpacing/>
    </w:pPr>
    <w:rPr>
      <w:sz w:val="22"/>
    </w:rPr>
  </w:style>
  <w:style w:type="paragraph" w:customStyle="1" w:styleId="ListBullet-Purple">
    <w:name w:val="List Bullet - Purple"/>
    <w:basedOn w:val="ListBullet"/>
    <w:uiPriority w:val="7"/>
    <w:qFormat/>
    <w:rsid w:val="00693851"/>
    <w:pPr>
      <w:ind w:left="714" w:hanging="357"/>
    </w:pPr>
    <w:rPr>
      <w:color w:val="7030A0"/>
    </w:rPr>
  </w:style>
  <w:style w:type="character" w:customStyle="1" w:styleId="UnresolvedMention2">
    <w:name w:val="Unresolved Mention2"/>
    <w:basedOn w:val="DefaultParagraphFont"/>
    <w:uiPriority w:val="99"/>
    <w:semiHidden/>
    <w:unhideWhenUsed/>
    <w:rsid w:val="00810319"/>
    <w:rPr>
      <w:color w:val="605E5C"/>
      <w:shd w:val="clear" w:color="auto" w:fill="E1DFDD"/>
    </w:rPr>
  </w:style>
  <w:style w:type="numbering" w:customStyle="1" w:styleId="NoList1">
    <w:name w:val="No List1"/>
    <w:next w:val="NoList"/>
    <w:uiPriority w:val="99"/>
    <w:semiHidden/>
    <w:unhideWhenUsed/>
    <w:rsid w:val="00717FB8"/>
  </w:style>
  <w:style w:type="paragraph" w:customStyle="1" w:styleId="Sub-heading">
    <w:name w:val="Sub-heading"/>
    <w:next w:val="Normal"/>
    <w:autoRedefine/>
    <w:uiPriority w:val="39"/>
    <w:semiHidden/>
    <w:rsid w:val="00717FB8"/>
    <w:pPr>
      <w:keepNext/>
      <w:spacing w:before="360" w:line="336" w:lineRule="auto"/>
    </w:pPr>
    <w:rPr>
      <w:rFonts w:ascii="Helvetica" w:eastAsia="Futura" w:hAnsi="Helvetica" w:cs="Times New Roman"/>
      <w:b/>
      <w:color w:val="000000"/>
      <w:u w:color="000000"/>
      <w:lang w:val="en-US" w:eastAsia="ja-JP"/>
    </w:rPr>
  </w:style>
  <w:style w:type="paragraph" w:customStyle="1" w:styleId="Tablecaption">
    <w:name w:val="Table caption"/>
    <w:basedOn w:val="Normal"/>
    <w:autoRedefine/>
    <w:uiPriority w:val="39"/>
    <w:semiHidden/>
    <w:qFormat/>
    <w:rsid w:val="00717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20" w:line="276" w:lineRule="auto"/>
    </w:pPr>
    <w:rPr>
      <w:rFonts w:ascii="Museo Sans For Dell Regular" w:hAnsi="Museo Sans For Dell Regular" w:cs="Calibri"/>
      <w:bCs/>
      <w:color w:val="1674BD"/>
      <w:sz w:val="18"/>
      <w:szCs w:val="18"/>
      <w:lang w:eastAsia="ja-JP"/>
    </w:rPr>
  </w:style>
  <w:style w:type="paragraph" w:customStyle="1" w:styleId="Style1">
    <w:name w:val="Style1"/>
    <w:basedOn w:val="Normal"/>
    <w:uiPriority w:val="39"/>
    <w:semiHidden/>
    <w:qFormat/>
    <w:rsid w:val="00717FB8"/>
    <w:pPr>
      <w:spacing w:before="120" w:after="120" w:line="276" w:lineRule="auto"/>
      <w:jc w:val="center"/>
    </w:pPr>
    <w:rPr>
      <w:rFonts w:ascii="Arial" w:hAnsi="Arial" w:cs="Times New Roman"/>
      <w:b/>
      <w:szCs w:val="24"/>
      <w:lang w:eastAsia="ja-JP"/>
    </w:rPr>
  </w:style>
  <w:style w:type="character" w:customStyle="1" w:styleId="apple-converted-space">
    <w:name w:val="apple-converted-space"/>
    <w:basedOn w:val="DefaultParagraphFont"/>
    <w:uiPriority w:val="39"/>
    <w:semiHidden/>
    <w:rsid w:val="00717FB8"/>
  </w:style>
  <w:style w:type="table" w:customStyle="1" w:styleId="TableGrid1">
    <w:name w:val="Table Grid1"/>
    <w:basedOn w:val="TableNormal"/>
    <w:next w:val="TableGrid"/>
    <w:uiPriority w:val="59"/>
    <w:rsid w:val="00717FB8"/>
    <w:rPr>
      <w:rFonts w:ascii="Times New Roman" w:eastAsiaTheme="minorEastAsia" w:hAnsi="Times New Roman"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39"/>
    <w:semiHidden/>
    <w:rsid w:val="00717FB8"/>
    <w:pPr>
      <w:widowControl w:val="0"/>
      <w:autoSpaceDE w:val="0"/>
      <w:autoSpaceDN w:val="0"/>
      <w:adjustRightInd w:val="0"/>
    </w:pPr>
    <w:rPr>
      <w:rFonts w:ascii="Aaux ProThin" w:eastAsiaTheme="minorEastAsia" w:hAnsi="Aaux ProThin" w:cs="Aaux ProThin"/>
      <w:color w:val="000000"/>
      <w:lang w:val="en-US" w:eastAsia="ja-JP"/>
    </w:rPr>
  </w:style>
  <w:style w:type="paragraph" w:customStyle="1" w:styleId="tabletext0">
    <w:name w:val="table text"/>
    <w:basedOn w:val="Normal"/>
    <w:uiPriority w:val="39"/>
    <w:semiHidden/>
    <w:rsid w:val="00717FB8"/>
    <w:pPr>
      <w:spacing w:after="0" w:line="276" w:lineRule="auto"/>
    </w:pPr>
    <w:rPr>
      <w:rFonts w:ascii="Arial" w:eastAsia="Arial Unicode MS" w:hAnsi="Arial" w:cs="Arial"/>
      <w:sz w:val="24"/>
      <w:szCs w:val="24"/>
      <w:bdr w:val="nil"/>
    </w:rPr>
  </w:style>
  <w:style w:type="paragraph" w:customStyle="1" w:styleId="Normal1">
    <w:name w:val="Normal1"/>
    <w:uiPriority w:val="39"/>
    <w:semiHidden/>
    <w:rsid w:val="00717FB8"/>
    <w:pPr>
      <w:widowControl w:val="0"/>
    </w:pPr>
    <w:rPr>
      <w:rFonts w:ascii="Times New Roman" w:eastAsia="Times New Roman" w:hAnsi="Times New Roman" w:cs="Times New Roman"/>
      <w:color w:val="000000"/>
      <w:lang w:val="en-US"/>
    </w:rPr>
  </w:style>
  <w:style w:type="paragraph" w:customStyle="1" w:styleId="small">
    <w:name w:val="small"/>
    <w:basedOn w:val="Normal"/>
    <w:uiPriority w:val="39"/>
    <w:semiHidden/>
    <w:rsid w:val="00717FB8"/>
    <w:pPr>
      <w:spacing w:before="100" w:beforeAutospacing="1" w:after="100" w:afterAutospacing="1"/>
    </w:pPr>
    <w:rPr>
      <w:rFonts w:ascii="Times New Roman" w:eastAsia="SimSun" w:hAnsi="Times New Roman" w:cs="Times New Roman"/>
      <w:color w:val="000000" w:themeColor="text1"/>
      <w:sz w:val="24"/>
      <w:szCs w:val="24"/>
      <w:lang w:eastAsia="zh-CN"/>
    </w:rPr>
  </w:style>
  <w:style w:type="paragraph" w:customStyle="1" w:styleId="Body">
    <w:name w:val="Body"/>
    <w:uiPriority w:val="39"/>
    <w:semiHidden/>
    <w:rsid w:val="00717FB8"/>
    <w:pPr>
      <w:pBdr>
        <w:top w:val="nil"/>
        <w:left w:val="nil"/>
        <w:bottom w:val="nil"/>
        <w:right w:val="nil"/>
        <w:between w:val="nil"/>
        <w:bar w:val="nil"/>
      </w:pBdr>
      <w:spacing w:after="120" w:line="276" w:lineRule="auto"/>
    </w:pPr>
    <w:rPr>
      <w:rFonts w:ascii="Arial" w:eastAsia="Arial Unicode MS" w:hAnsi="Arial" w:cs="Arial"/>
      <w:color w:val="FFFFFF" w:themeColor="background1"/>
      <w:sz w:val="22"/>
      <w:u w:color="000000"/>
      <w:lang w:val="en-US"/>
    </w:rPr>
  </w:style>
  <w:style w:type="paragraph" w:customStyle="1" w:styleId="H2">
    <w:name w:val="H2"/>
    <w:basedOn w:val="Normal"/>
    <w:uiPriority w:val="39"/>
    <w:semiHidden/>
    <w:rsid w:val="00F47E73"/>
    <w:pPr>
      <w:keepNext/>
      <w:keepLines/>
      <w:spacing w:before="240" w:after="0"/>
      <w:outlineLvl w:val="2"/>
    </w:pPr>
    <w:rPr>
      <w:rFonts w:eastAsiaTheme="majorEastAsia"/>
      <w:b/>
      <w:bCs/>
      <w:color w:val="2F5496" w:themeColor="accent1" w:themeShade="BF"/>
      <w:sz w:val="24"/>
      <w:szCs w:val="24"/>
    </w:rPr>
  </w:style>
  <w:style w:type="character" w:styleId="UnresolvedMention">
    <w:name w:val="Unresolved Mention"/>
    <w:basedOn w:val="DefaultParagraphFont"/>
    <w:uiPriority w:val="99"/>
    <w:semiHidden/>
    <w:unhideWhenUsed/>
    <w:rsid w:val="005D6A88"/>
    <w:rPr>
      <w:color w:val="605E5C"/>
      <w:shd w:val="clear" w:color="auto" w:fill="E1DFDD"/>
    </w:rPr>
  </w:style>
  <w:style w:type="character" w:customStyle="1" w:styleId="Bluehighlight">
    <w:name w:val="Blue highlight"/>
    <w:basedOn w:val="DefaultParagraphFont"/>
    <w:uiPriority w:val="24"/>
    <w:rsid w:val="00693851"/>
    <w:rPr>
      <w:color w:val="0070C0"/>
    </w:rPr>
  </w:style>
  <w:style w:type="table" w:customStyle="1" w:styleId="InfoTable">
    <w:name w:val="Info Table"/>
    <w:basedOn w:val="TableNormal"/>
    <w:uiPriority w:val="99"/>
    <w:rsid w:val="0069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tcPr>
    </w:tblStylePr>
    <w:tblStylePr w:type="firstCol">
      <w:rPr>
        <w:b/>
      </w:rPr>
      <w:tblPr/>
      <w:tcPr>
        <w:shd w:val="clear" w:color="auto" w:fill="F2F2F2" w:themeFill="background1" w:themeFillShade="F2"/>
      </w:tcPr>
    </w:tblStylePr>
  </w:style>
  <w:style w:type="character" w:customStyle="1" w:styleId="Purplehighlight">
    <w:name w:val="Purple highlight"/>
    <w:basedOn w:val="DefaultParagraphFont"/>
    <w:uiPriority w:val="24"/>
    <w:rsid w:val="00693851"/>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605">
      <w:bodyDiv w:val="1"/>
      <w:marLeft w:val="0"/>
      <w:marRight w:val="0"/>
      <w:marTop w:val="0"/>
      <w:marBottom w:val="0"/>
      <w:divBdr>
        <w:top w:val="none" w:sz="0" w:space="0" w:color="auto"/>
        <w:left w:val="none" w:sz="0" w:space="0" w:color="auto"/>
        <w:bottom w:val="none" w:sz="0" w:space="0" w:color="auto"/>
        <w:right w:val="none" w:sz="0" w:space="0" w:color="auto"/>
      </w:divBdr>
    </w:div>
    <w:div w:id="460925109">
      <w:bodyDiv w:val="1"/>
      <w:marLeft w:val="0"/>
      <w:marRight w:val="0"/>
      <w:marTop w:val="0"/>
      <w:marBottom w:val="0"/>
      <w:divBdr>
        <w:top w:val="none" w:sz="0" w:space="0" w:color="auto"/>
        <w:left w:val="none" w:sz="0" w:space="0" w:color="auto"/>
        <w:bottom w:val="none" w:sz="0" w:space="0" w:color="auto"/>
        <w:right w:val="none" w:sz="0" w:space="0" w:color="auto"/>
      </w:divBdr>
    </w:div>
    <w:div w:id="826215102">
      <w:bodyDiv w:val="1"/>
      <w:marLeft w:val="0"/>
      <w:marRight w:val="0"/>
      <w:marTop w:val="0"/>
      <w:marBottom w:val="0"/>
      <w:divBdr>
        <w:top w:val="none" w:sz="0" w:space="0" w:color="auto"/>
        <w:left w:val="none" w:sz="0" w:space="0" w:color="auto"/>
        <w:bottom w:val="none" w:sz="0" w:space="0" w:color="auto"/>
        <w:right w:val="none" w:sz="0" w:space="0" w:color="auto"/>
      </w:divBdr>
    </w:div>
    <w:div w:id="943809325">
      <w:bodyDiv w:val="1"/>
      <w:marLeft w:val="0"/>
      <w:marRight w:val="0"/>
      <w:marTop w:val="0"/>
      <w:marBottom w:val="0"/>
      <w:divBdr>
        <w:top w:val="none" w:sz="0" w:space="0" w:color="auto"/>
        <w:left w:val="none" w:sz="0" w:space="0" w:color="auto"/>
        <w:bottom w:val="none" w:sz="0" w:space="0" w:color="auto"/>
        <w:right w:val="none" w:sz="0" w:space="0" w:color="auto"/>
      </w:divBdr>
    </w:div>
    <w:div w:id="1107852153">
      <w:bodyDiv w:val="1"/>
      <w:marLeft w:val="0"/>
      <w:marRight w:val="0"/>
      <w:marTop w:val="0"/>
      <w:marBottom w:val="0"/>
      <w:divBdr>
        <w:top w:val="none" w:sz="0" w:space="0" w:color="auto"/>
        <w:left w:val="none" w:sz="0" w:space="0" w:color="auto"/>
        <w:bottom w:val="none" w:sz="0" w:space="0" w:color="auto"/>
        <w:right w:val="none" w:sz="0" w:space="0" w:color="auto"/>
      </w:divBdr>
    </w:div>
    <w:div w:id="1296065373">
      <w:bodyDiv w:val="1"/>
      <w:marLeft w:val="0"/>
      <w:marRight w:val="0"/>
      <w:marTop w:val="0"/>
      <w:marBottom w:val="0"/>
      <w:divBdr>
        <w:top w:val="none" w:sz="0" w:space="0" w:color="auto"/>
        <w:left w:val="none" w:sz="0" w:space="0" w:color="auto"/>
        <w:bottom w:val="none" w:sz="0" w:space="0" w:color="auto"/>
        <w:right w:val="none" w:sz="0" w:space="0" w:color="auto"/>
      </w:divBdr>
    </w:div>
    <w:div w:id="1385836104">
      <w:bodyDiv w:val="1"/>
      <w:marLeft w:val="0"/>
      <w:marRight w:val="0"/>
      <w:marTop w:val="0"/>
      <w:marBottom w:val="0"/>
      <w:divBdr>
        <w:top w:val="none" w:sz="0" w:space="0" w:color="auto"/>
        <w:left w:val="none" w:sz="0" w:space="0" w:color="auto"/>
        <w:bottom w:val="none" w:sz="0" w:space="0" w:color="auto"/>
        <w:right w:val="none" w:sz="0" w:space="0" w:color="auto"/>
      </w:divBdr>
      <w:divsChild>
        <w:div w:id="90475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9508">
              <w:marLeft w:val="0"/>
              <w:marRight w:val="0"/>
              <w:marTop w:val="0"/>
              <w:marBottom w:val="0"/>
              <w:divBdr>
                <w:top w:val="none" w:sz="0" w:space="0" w:color="auto"/>
                <w:left w:val="none" w:sz="0" w:space="0" w:color="auto"/>
                <w:bottom w:val="none" w:sz="0" w:space="0" w:color="auto"/>
                <w:right w:val="none" w:sz="0" w:space="0" w:color="auto"/>
              </w:divBdr>
              <w:divsChild>
                <w:div w:id="891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496">
      <w:bodyDiv w:val="1"/>
      <w:marLeft w:val="0"/>
      <w:marRight w:val="0"/>
      <w:marTop w:val="0"/>
      <w:marBottom w:val="0"/>
      <w:divBdr>
        <w:top w:val="none" w:sz="0" w:space="0" w:color="auto"/>
        <w:left w:val="none" w:sz="0" w:space="0" w:color="auto"/>
        <w:bottom w:val="none" w:sz="0" w:space="0" w:color="auto"/>
        <w:right w:val="none" w:sz="0" w:space="0" w:color="auto"/>
      </w:divBdr>
    </w:div>
    <w:div w:id="20340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mind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IAF7kBbGK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Oceanside Schools</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Heins</dc:creator>
  <cp:lastModifiedBy>Sandra Thibeault</cp:lastModifiedBy>
  <cp:revision>11</cp:revision>
  <dcterms:created xsi:type="dcterms:W3CDTF">2021-06-18T15:51:00Z</dcterms:created>
  <dcterms:modified xsi:type="dcterms:W3CDTF">2021-06-18T16:10:00Z</dcterms:modified>
</cp:coreProperties>
</file>